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276" w:lineRule="auto"/>
        <w:rPr>
          <w:rFonts w:hint="eastAsia" w:ascii="苹方 特粗" w:hAnsi="苹方 特粗" w:eastAsia="苹方 特粗" w:cs="苹方 特粗"/>
          <w:b w:val="0"/>
          <w:bCs/>
          <w:sz w:val="24"/>
          <w:szCs w:val="24"/>
          <w:lang w:eastAsia="zh-CN"/>
        </w:rPr>
      </w:pPr>
      <w:r>
        <w:rPr>
          <w:rFonts w:hint="eastAsia" w:ascii="苹方 特粗" w:hAnsi="苹方 特粗" w:eastAsia="苹方 特粗" w:cs="苹方 特粗"/>
          <w:b w:val="0"/>
          <w:bCs/>
          <w:sz w:val="24"/>
          <w:szCs w:val="24"/>
          <w:lang w:eastAsia="zh-CN"/>
        </w:rPr>
        <w:t>《</w:t>
      </w:r>
      <w:r>
        <w:rPr>
          <w:rFonts w:hint="eastAsia" w:ascii="苹方 特粗" w:hAnsi="苹方 特粗" w:eastAsia="苹方 特粗" w:cs="苹方 特粗"/>
          <w:b w:val="0"/>
          <w:bCs/>
          <w:sz w:val="24"/>
          <w:szCs w:val="24"/>
          <w:lang w:eastAsia="zh-CN"/>
        </w:rPr>
        <w:t>责任方针-</w:t>
      </w:r>
      <w:r>
        <w:rPr>
          <w:rFonts w:hint="eastAsia" w:ascii="苹方 特粗" w:hAnsi="苹方 特粗" w:eastAsia="苹方 特粗" w:cs="苹方 特粗"/>
          <w:b w:val="0"/>
          <w:bCs/>
          <w:sz w:val="24"/>
          <w:szCs w:val="24"/>
          <w:lang w:eastAsia="zh-CN"/>
        </w:rPr>
        <w:t>企业社会责任C</w:t>
      </w:r>
      <w:r>
        <w:rPr>
          <w:rFonts w:hint="eastAsia" w:ascii="苹方 特粗" w:hAnsi="苹方 特粗" w:eastAsia="苹方 特粗" w:cs="苹方 特粗"/>
          <w:b w:val="0"/>
          <w:bCs/>
          <w:sz w:val="24"/>
          <w:szCs w:val="24"/>
          <w:lang w:eastAsia="zh-CN"/>
        </w:rPr>
        <w:t>SR自我声明</w:t>
      </w:r>
      <w:r>
        <w:rPr>
          <w:rFonts w:hint="eastAsia" w:ascii="苹方 特粗" w:hAnsi="苹方 特粗" w:eastAsia="苹方 特粗" w:cs="苹方 特粗"/>
          <w:b w:val="0"/>
          <w:bCs/>
          <w:sz w:val="24"/>
          <w:szCs w:val="24"/>
          <w:lang w:eastAsia="zh-CN"/>
        </w:rPr>
        <w:t>》</w:t>
      </w:r>
    </w:p>
    <w:p>
      <w:pPr>
        <w:pStyle w:val="2"/>
        <w:keepLines w:val="0"/>
        <w:pageBreakBefore w:val="0"/>
        <w:widowControl w:val="0"/>
        <w:kinsoku/>
        <w:wordWrap/>
        <w:overflowPunct/>
        <w:topLinePunct w:val="0"/>
        <w:autoSpaceDE/>
        <w:autoSpaceDN/>
        <w:bidi w:val="0"/>
        <w:adjustRightInd/>
        <w:snapToGrid w:val="0"/>
        <w:spacing w:line="24" w:lineRule="atLeast"/>
        <w:jc w:val="left"/>
        <w:textAlignment w:val="auto"/>
        <w:rPr>
          <w:rFonts w:hint="eastAsia" w:ascii="苹方 特粗" w:hAnsi="苹方 特粗" w:eastAsia="苹方 特粗" w:cs="苹方 特粗"/>
          <w:b w:val="0"/>
          <w:bCs/>
          <w:sz w:val="24"/>
          <w:szCs w:val="24"/>
          <w:lang w:eastAsia="zh-CN"/>
        </w:rPr>
      </w:pPr>
    </w:p>
    <w:p>
      <w:pPr>
        <w:pStyle w:val="2"/>
        <w:keepLines w:val="0"/>
        <w:pageBreakBefore w:val="0"/>
        <w:widowControl w:val="0"/>
        <w:kinsoku/>
        <w:wordWrap/>
        <w:overflowPunct/>
        <w:topLinePunct w:val="0"/>
        <w:autoSpaceDE/>
        <w:autoSpaceDN/>
        <w:bidi w:val="0"/>
        <w:adjustRightInd/>
        <w:snapToGrid w:val="0"/>
        <w:spacing w:line="24" w:lineRule="atLeast"/>
        <w:ind w:firstLine="480" w:firstLineChars="200"/>
        <w:jc w:val="left"/>
        <w:textAlignment w:val="auto"/>
        <w:rPr>
          <w:rFonts w:hint="eastAsia" w:ascii="苹方 中等" w:hAnsi="苹方 中等" w:eastAsia="苹方 中等" w:cs="苹方 中等"/>
          <w:b w:val="0"/>
          <w:bCs/>
          <w:sz w:val="24"/>
          <w:szCs w:val="24"/>
          <w:lang w:eastAsia="zh-CN"/>
        </w:rPr>
      </w:pPr>
      <w:r>
        <w:rPr>
          <w:rFonts w:hint="eastAsia" w:ascii="苹方 特粗" w:hAnsi="苹方 特粗" w:eastAsia="苹方 特粗" w:cs="苹方 特粗"/>
          <w:b w:val="0"/>
          <w:bCs/>
          <w:sz w:val="24"/>
          <w:szCs w:val="24"/>
          <w:lang w:eastAsia="zh-CN"/>
        </w:rPr>
        <w:t>CSR全称是Corporate-Social-Responsibility</w:t>
      </w:r>
      <w:r>
        <w:rPr>
          <w:rFonts w:hint="eastAsia" w:ascii="苹方 中等" w:hAnsi="苹方 中等" w:eastAsia="苹方 中等" w:cs="苹方 中等"/>
          <w:b w:val="0"/>
          <w:bCs/>
          <w:sz w:val="24"/>
          <w:szCs w:val="24"/>
          <w:lang w:eastAsia="zh-CN"/>
        </w:rPr>
        <w:t>，即企业社会责任，所谓企业社会责任是指企业在创造利润，对股东负责的同时，还应承担起对劳动者、消费者、环境、社区等利益相关方的责任，其核心是保护劳动者合法权益，广泛包括不歧视、不使用童工，不使用强迫性劳动，安全卫生工作环境和制度等。</w:t>
      </w:r>
    </w:p>
    <w:p>
      <w:pPr>
        <w:pStyle w:val="2"/>
        <w:keepLines w:val="0"/>
        <w:pageBreakBefore w:val="0"/>
        <w:widowControl w:val="0"/>
        <w:kinsoku/>
        <w:wordWrap/>
        <w:overflowPunct/>
        <w:topLinePunct w:val="0"/>
        <w:autoSpaceDE/>
        <w:autoSpaceDN/>
        <w:bidi w:val="0"/>
        <w:adjustRightInd/>
        <w:snapToGrid w:val="0"/>
        <w:spacing w:line="24" w:lineRule="atLeast"/>
        <w:ind w:firstLine="480" w:firstLineChars="200"/>
        <w:jc w:val="left"/>
        <w:textAlignment w:val="auto"/>
        <w:rPr>
          <w:rFonts w:hint="eastAsia" w:ascii="苹方 中等" w:hAnsi="苹方 中等" w:eastAsia="苹方 中等" w:cs="苹方 中等"/>
          <w:b w:val="0"/>
          <w:bCs/>
          <w:sz w:val="24"/>
          <w:szCs w:val="24"/>
          <w:lang w:eastAsia="zh-CN"/>
        </w:rPr>
      </w:pPr>
      <w:r>
        <w:rPr>
          <w:rFonts w:hint="eastAsia" w:ascii="苹方 中等" w:hAnsi="苹方 中等" w:eastAsia="苹方 中等" w:cs="苹方 中等"/>
          <w:b w:val="0"/>
          <w:bCs/>
          <w:sz w:val="24"/>
          <w:szCs w:val="24"/>
          <w:lang w:eastAsia="zh-CN"/>
        </w:rPr>
        <w:t xml:space="preserve">为保证本公司生产、经营及质量管理活动符合 </w:t>
      </w:r>
      <w:r>
        <w:rPr>
          <w:rFonts w:hint="eastAsia" w:ascii="苹方 特粗" w:hAnsi="苹方 特粗" w:eastAsia="苹方 特粗" w:cs="苹方 特粗"/>
          <w:b w:val="0"/>
          <w:bCs/>
          <w:sz w:val="24"/>
          <w:szCs w:val="24"/>
          <w:lang w:eastAsia="zh-CN"/>
        </w:rPr>
        <w:t>IATF16949：2016</w:t>
      </w:r>
      <w:r>
        <w:rPr>
          <w:rFonts w:hint="eastAsia" w:ascii="苹方 中等" w:hAnsi="苹方 中等" w:eastAsia="苹方 中等" w:cs="苹方 中等"/>
          <w:b w:val="0"/>
          <w:bCs/>
          <w:sz w:val="24"/>
          <w:szCs w:val="24"/>
          <w:lang w:eastAsia="zh-CN"/>
        </w:rPr>
        <w:t xml:space="preserve"> 标准及相关法律、法规要求， 营造公正、公平、科学准确、规范有序的工作环境，树立公司诚信公正、廉洁、高效的社会形象，</w:t>
      </w:r>
      <w:r>
        <w:rPr>
          <w:rFonts w:hint="eastAsia" w:ascii="苹方 中等" w:hAnsi="苹方 中等" w:eastAsia="苹方 中等" w:cs="苹方 中等"/>
          <w:b w:val="0"/>
          <w:bCs/>
          <w:sz w:val="24"/>
          <w:szCs w:val="24"/>
          <w:lang w:eastAsia="zh-CN"/>
        </w:rPr>
        <w:t>本公司</w:t>
      </w:r>
      <w:r>
        <w:rPr>
          <w:rFonts w:hint="eastAsia" w:ascii="苹方 中等" w:hAnsi="苹方 中等" w:eastAsia="苹方 中等" w:cs="苹方 中等"/>
          <w:b w:val="0"/>
          <w:bCs/>
          <w:sz w:val="24"/>
          <w:szCs w:val="24"/>
          <w:lang w:eastAsia="zh-CN"/>
        </w:rPr>
        <w:t xml:space="preserve">现作出以下承诺： </w:t>
      </w:r>
    </w:p>
    <w:p>
      <w:pPr>
        <w:keepLines w:val="0"/>
        <w:pageBreakBefore w:val="0"/>
        <w:widowControl w:val="0"/>
        <w:kinsoku/>
        <w:wordWrap/>
        <w:overflowPunct/>
        <w:topLinePunct w:val="0"/>
        <w:autoSpaceDE/>
        <w:autoSpaceDN/>
        <w:bidi w:val="0"/>
        <w:adjustRightInd/>
        <w:spacing w:line="24" w:lineRule="atLeast"/>
        <w:textAlignment w:val="auto"/>
        <w:rPr>
          <w:rFonts w:hint="eastAsia"/>
          <w:lang w:eastAsia="zh-CN"/>
        </w:rPr>
      </w:pPr>
    </w:p>
    <w:p>
      <w:pPr>
        <w:pStyle w:val="2"/>
        <w:keepLines w:val="0"/>
        <w:pageBreakBefore w:val="0"/>
        <w:widowControl w:val="0"/>
        <w:numPr>
          <w:ilvl w:val="0"/>
          <w:numId w:val="0"/>
        </w:numPr>
        <w:kinsoku/>
        <w:wordWrap/>
        <w:overflowPunct/>
        <w:topLinePunct w:val="0"/>
        <w:autoSpaceDE/>
        <w:autoSpaceDN/>
        <w:bidi w:val="0"/>
        <w:adjustRightInd/>
        <w:snapToGrid w:val="0"/>
        <w:spacing w:line="24" w:lineRule="atLeast"/>
        <w:ind w:firstLine="480" w:firstLineChars="200"/>
        <w:jc w:val="left"/>
        <w:textAlignment w:val="auto"/>
        <w:rPr>
          <w:rFonts w:hint="eastAsia" w:ascii="苹方 中等" w:hAnsi="苹方 中等" w:eastAsia="苹方 中等" w:cs="苹方 中等"/>
          <w:b w:val="0"/>
          <w:bCs/>
          <w:sz w:val="24"/>
          <w:szCs w:val="24"/>
          <w:lang w:eastAsia="zh-CN"/>
        </w:rPr>
      </w:pPr>
      <w:r>
        <w:rPr>
          <w:rFonts w:hint="default" w:ascii="苹方 中等" w:hAnsi="苹方 中等" w:eastAsia="苹方 中等" w:cs="苹方 中等"/>
          <w:b w:val="0"/>
          <w:bCs w:val="0"/>
          <w:kern w:val="2"/>
          <w:sz w:val="24"/>
          <w:szCs w:val="24"/>
          <w:lang w:val="en-US" w:eastAsia="zh-CN" w:bidi="ar-SA"/>
        </w:rPr>
        <w:t>1、</w:t>
      </w:r>
      <w:r>
        <w:rPr>
          <w:rFonts w:hint="eastAsia" w:ascii="苹方 中等" w:hAnsi="苹方 中等" w:eastAsia="苹方 中等" w:cs="苹方 中等"/>
          <w:b w:val="0"/>
          <w:bCs/>
          <w:sz w:val="24"/>
          <w:szCs w:val="24"/>
          <w:lang w:eastAsia="zh-CN"/>
        </w:rPr>
        <w:t>承诺遵守</w:t>
      </w:r>
      <w:r>
        <w:rPr>
          <w:rFonts w:hint="eastAsia" w:ascii="苹方 特粗" w:hAnsi="苹方 特粗" w:eastAsia="苹方 特粗" w:cs="苹方 特粗"/>
          <w:b w:val="0"/>
          <w:bCs/>
          <w:sz w:val="24"/>
          <w:szCs w:val="24"/>
          <w:lang w:eastAsia="zh-CN"/>
        </w:rPr>
        <w:t>《中华人民共和国产品质量法》、《中华人民共和国环境保护法》、《中华人民共和国安全生产法》</w:t>
      </w:r>
      <w:r>
        <w:rPr>
          <w:rFonts w:hint="eastAsia" w:ascii="苹方 中等" w:hAnsi="苹方 中等" w:eastAsia="苹方 中等" w:cs="苹方 中等"/>
          <w:b w:val="0"/>
          <w:bCs/>
          <w:sz w:val="24"/>
          <w:szCs w:val="24"/>
          <w:lang w:eastAsia="zh-CN"/>
        </w:rPr>
        <w:t>等有关法律、法规，遵照法定管理机构对公司工作的要求，严格依法开展生产，确保公正、科学、准确、保护环境、确保员工健康安全。</w:t>
      </w:r>
    </w:p>
    <w:p>
      <w:pPr>
        <w:pStyle w:val="2"/>
        <w:keepLines w:val="0"/>
        <w:pageBreakBefore w:val="0"/>
        <w:widowControl w:val="0"/>
        <w:numPr>
          <w:numId w:val="0"/>
        </w:numPr>
        <w:kinsoku/>
        <w:wordWrap/>
        <w:overflowPunct/>
        <w:topLinePunct w:val="0"/>
        <w:autoSpaceDE/>
        <w:autoSpaceDN/>
        <w:bidi w:val="0"/>
        <w:adjustRightInd/>
        <w:snapToGrid w:val="0"/>
        <w:spacing w:line="24" w:lineRule="atLeast"/>
        <w:jc w:val="left"/>
        <w:textAlignment w:val="auto"/>
        <w:rPr>
          <w:rFonts w:hint="eastAsia" w:ascii="苹方 中等" w:hAnsi="苹方 中等" w:eastAsia="苹方 中等" w:cs="苹方 中等"/>
          <w:b w:val="0"/>
          <w:bCs/>
          <w:sz w:val="24"/>
          <w:szCs w:val="24"/>
          <w:lang w:eastAsia="zh-CN"/>
        </w:rPr>
      </w:pPr>
      <w:r>
        <w:rPr>
          <w:rFonts w:hint="eastAsia" w:ascii="苹方 中等" w:hAnsi="苹方 中等" w:eastAsia="苹方 中等" w:cs="苹方 中等"/>
          <w:b w:val="0"/>
          <w:bCs/>
          <w:sz w:val="24"/>
          <w:szCs w:val="24"/>
          <w:lang w:eastAsia="zh-CN"/>
        </w:rPr>
        <w:t xml:space="preserve"> </w:t>
      </w:r>
    </w:p>
    <w:p>
      <w:pPr>
        <w:pStyle w:val="2"/>
        <w:keepLines w:val="0"/>
        <w:pageBreakBefore w:val="0"/>
        <w:widowControl w:val="0"/>
        <w:numPr>
          <w:ilvl w:val="0"/>
          <w:numId w:val="0"/>
        </w:numPr>
        <w:kinsoku/>
        <w:wordWrap/>
        <w:overflowPunct/>
        <w:topLinePunct w:val="0"/>
        <w:autoSpaceDE/>
        <w:autoSpaceDN/>
        <w:bidi w:val="0"/>
        <w:adjustRightInd/>
        <w:snapToGrid w:val="0"/>
        <w:spacing w:line="24" w:lineRule="atLeast"/>
        <w:ind w:firstLine="480" w:firstLineChars="200"/>
        <w:jc w:val="left"/>
        <w:textAlignment w:val="auto"/>
        <w:rPr>
          <w:rFonts w:hint="eastAsia" w:ascii="苹方 中等" w:hAnsi="苹方 中等" w:eastAsia="苹方 中等" w:cs="苹方 中等"/>
          <w:b w:val="0"/>
          <w:bCs/>
          <w:sz w:val="24"/>
          <w:szCs w:val="24"/>
          <w:lang w:eastAsia="zh-CN"/>
        </w:rPr>
      </w:pPr>
      <w:r>
        <w:rPr>
          <w:rFonts w:hint="default" w:ascii="苹方 中等" w:hAnsi="苹方 中等" w:eastAsia="苹方 中等" w:cs="苹方 中等"/>
          <w:b w:val="0"/>
          <w:bCs w:val="0"/>
          <w:kern w:val="2"/>
          <w:sz w:val="24"/>
          <w:szCs w:val="24"/>
          <w:lang w:val="en-US" w:eastAsia="zh-CN" w:bidi="ar-SA"/>
        </w:rPr>
        <w:t>2、</w:t>
      </w:r>
      <w:r>
        <w:rPr>
          <w:rFonts w:hint="eastAsia" w:ascii="苹方 中等" w:hAnsi="苹方 中等" w:eastAsia="苹方 中等" w:cs="苹方 中等"/>
          <w:b w:val="0"/>
          <w:bCs/>
          <w:sz w:val="24"/>
          <w:szCs w:val="24"/>
          <w:lang w:eastAsia="zh-CN"/>
        </w:rPr>
        <w:t>承诺遵守</w:t>
      </w:r>
      <w:r>
        <w:rPr>
          <w:rFonts w:hint="eastAsia" w:ascii="苹方 特粗" w:hAnsi="苹方 特粗" w:eastAsia="苹方 特粗" w:cs="苹方 特粗"/>
          <w:b w:val="0"/>
          <w:bCs/>
          <w:sz w:val="24"/>
          <w:szCs w:val="24"/>
          <w:lang w:eastAsia="zh-CN"/>
        </w:rPr>
        <w:t>《中华人民共和国合同法》</w:t>
      </w:r>
      <w:r>
        <w:rPr>
          <w:rFonts w:hint="eastAsia" w:ascii="苹方 中等" w:hAnsi="苹方 中等" w:eastAsia="苹方 中等" w:cs="苹方 中等"/>
          <w:b w:val="0"/>
          <w:bCs/>
          <w:sz w:val="24"/>
          <w:szCs w:val="24"/>
          <w:lang w:eastAsia="zh-CN"/>
        </w:rPr>
        <w:t xml:space="preserve">等相关规定，确保诚实守信，禁止在客户商务活动中营私舞弊、偷工减料、以次充优，使顾客蒙受损失。 </w:t>
      </w:r>
    </w:p>
    <w:p>
      <w:pPr>
        <w:keepLines w:val="0"/>
        <w:pageBreakBefore w:val="0"/>
        <w:widowControl w:val="0"/>
        <w:numPr>
          <w:numId w:val="0"/>
        </w:numPr>
        <w:kinsoku/>
        <w:wordWrap/>
        <w:overflowPunct/>
        <w:topLinePunct w:val="0"/>
        <w:autoSpaceDE/>
        <w:autoSpaceDN/>
        <w:bidi w:val="0"/>
        <w:adjustRightInd/>
        <w:spacing w:line="24" w:lineRule="atLeast"/>
        <w:textAlignment w:val="auto"/>
        <w:rPr>
          <w:rFonts w:hint="eastAsia"/>
          <w:lang w:eastAsia="zh-CN"/>
        </w:rPr>
      </w:pPr>
    </w:p>
    <w:p>
      <w:pPr>
        <w:pStyle w:val="2"/>
        <w:keepLines w:val="0"/>
        <w:pageBreakBefore w:val="0"/>
        <w:widowControl w:val="0"/>
        <w:numPr>
          <w:ilvl w:val="0"/>
          <w:numId w:val="0"/>
        </w:numPr>
        <w:kinsoku/>
        <w:wordWrap/>
        <w:overflowPunct/>
        <w:topLinePunct w:val="0"/>
        <w:autoSpaceDE/>
        <w:autoSpaceDN/>
        <w:bidi w:val="0"/>
        <w:adjustRightInd/>
        <w:snapToGrid w:val="0"/>
        <w:spacing w:line="24" w:lineRule="atLeast"/>
        <w:ind w:firstLine="480" w:firstLineChars="200"/>
        <w:jc w:val="left"/>
        <w:textAlignment w:val="auto"/>
        <w:rPr>
          <w:rFonts w:hint="eastAsia"/>
          <w:lang w:eastAsia="zh-CN"/>
        </w:rPr>
      </w:pPr>
      <w:r>
        <w:rPr>
          <w:rFonts w:hint="default" w:ascii="苹方 中等" w:hAnsi="苹方 中等" w:eastAsia="苹方 中等" w:cs="苹方 中等"/>
          <w:b w:val="0"/>
          <w:bCs w:val="0"/>
          <w:kern w:val="2"/>
          <w:sz w:val="24"/>
          <w:szCs w:val="24"/>
          <w:lang w:val="en-US" w:eastAsia="zh-CN" w:bidi="ar-SA"/>
        </w:rPr>
        <w:t>3、</w:t>
      </w:r>
      <w:r>
        <w:rPr>
          <w:rFonts w:hint="eastAsia" w:ascii="苹方 中等" w:hAnsi="苹方 中等" w:eastAsia="苹方 中等" w:cs="苹方 中等"/>
          <w:b w:val="0"/>
          <w:bCs/>
          <w:sz w:val="24"/>
          <w:szCs w:val="24"/>
          <w:lang w:eastAsia="zh-CN"/>
        </w:rPr>
        <w:t>承诺遵守</w:t>
      </w:r>
      <w:r>
        <w:rPr>
          <w:rFonts w:hint="eastAsia" w:ascii="苹方 特粗" w:hAnsi="苹方 特粗" w:eastAsia="苹方 特粗" w:cs="苹方 特粗"/>
          <w:b w:val="0"/>
          <w:bCs/>
          <w:sz w:val="24"/>
          <w:szCs w:val="24"/>
          <w:lang w:eastAsia="zh-CN"/>
        </w:rPr>
        <w:t>《电子行业行为准则》(Electronic Industry Code of Conduct，EICC)</w:t>
      </w:r>
      <w:r>
        <w:rPr>
          <w:rFonts w:hint="eastAsia" w:ascii="苹方 中等" w:hAnsi="苹方 中等" w:eastAsia="苹方 中等" w:cs="苹方 中等"/>
          <w:b w:val="0"/>
          <w:bCs/>
          <w:sz w:val="24"/>
          <w:szCs w:val="24"/>
          <w:lang w:eastAsia="zh-CN"/>
        </w:rPr>
        <w:t>列出了各种的标准，以确保电子行业</w:t>
      </w:r>
      <w:r>
        <w:rPr>
          <w:rFonts w:hint="eastAsia" w:ascii="苹方 中等" w:hAnsi="苹方 中等" w:eastAsia="苹方 中等" w:cs="苹方 中等"/>
        </w:rPr>
        <w:fldChar w:fldCharType="begin"/>
      </w:r>
      <w:r>
        <w:rPr>
          <w:rFonts w:hint="eastAsia" w:ascii="苹方 中等" w:hAnsi="苹方 中等" w:eastAsia="苹方 中等" w:cs="苹方 中等"/>
        </w:rPr>
        <w:instrText xml:space="preserve"> HYPERLINK "https://baike.so.com/doc/3322353-3499217.html" \t "_blank" </w:instrText>
      </w:r>
      <w:r>
        <w:rPr>
          <w:rFonts w:hint="eastAsia" w:ascii="苹方 中等" w:hAnsi="苹方 中等" w:eastAsia="苹方 中等" w:cs="苹方 中等"/>
        </w:rPr>
        <w:fldChar w:fldCharType="separate"/>
      </w:r>
      <w:r>
        <w:rPr>
          <w:rFonts w:hint="eastAsia" w:ascii="苹方 中等" w:hAnsi="苹方 中等" w:eastAsia="苹方 中等" w:cs="苹方 中等"/>
          <w:b w:val="0"/>
          <w:bCs/>
          <w:sz w:val="24"/>
          <w:szCs w:val="24"/>
          <w:lang w:eastAsia="zh-CN"/>
        </w:rPr>
        <w:t>供应链</w:t>
      </w:r>
      <w:r>
        <w:rPr>
          <w:rFonts w:hint="eastAsia" w:ascii="苹方 中等" w:hAnsi="苹方 中等" w:eastAsia="苹方 中等" w:cs="苹方 中等"/>
          <w:b w:val="0"/>
          <w:bCs/>
          <w:sz w:val="24"/>
          <w:szCs w:val="24"/>
          <w:lang w:eastAsia="zh-CN"/>
        </w:rPr>
        <w:fldChar w:fldCharType="end"/>
      </w:r>
      <w:r>
        <w:rPr>
          <w:rFonts w:hint="eastAsia" w:ascii="苹方 中等" w:hAnsi="苹方 中等" w:eastAsia="苹方 中等" w:cs="苹方 中等"/>
          <w:b w:val="0"/>
          <w:bCs/>
          <w:sz w:val="24"/>
          <w:szCs w:val="24"/>
          <w:lang w:eastAsia="zh-CN"/>
        </w:rPr>
        <w:t>的工作环境安全，工人受到尊重并富有尊严，以及</w:t>
      </w:r>
      <w:r>
        <w:rPr>
          <w:rFonts w:hint="eastAsia" w:ascii="苹方 中等" w:hAnsi="苹方 中等" w:eastAsia="苹方 中等" w:cs="苹方 中等"/>
        </w:rPr>
        <w:fldChar w:fldCharType="begin"/>
      </w:r>
      <w:r>
        <w:rPr>
          <w:rFonts w:hint="eastAsia" w:ascii="苹方 中等" w:hAnsi="苹方 中等" w:eastAsia="苹方 中等" w:cs="苹方 中等"/>
        </w:rPr>
        <w:instrText xml:space="preserve"> HYPERLINK "https://baike.so.com/doc/6787531-7004138.html" \t "_blank" </w:instrText>
      </w:r>
      <w:r>
        <w:rPr>
          <w:rFonts w:hint="eastAsia" w:ascii="苹方 中等" w:hAnsi="苹方 中等" w:eastAsia="苹方 中等" w:cs="苹方 中等"/>
        </w:rPr>
        <w:fldChar w:fldCharType="separate"/>
      </w:r>
      <w:r>
        <w:rPr>
          <w:rFonts w:hint="eastAsia" w:ascii="苹方 中等" w:hAnsi="苹方 中等" w:eastAsia="苹方 中等" w:cs="苹方 中等"/>
          <w:b w:val="0"/>
          <w:bCs/>
          <w:sz w:val="24"/>
          <w:szCs w:val="24"/>
          <w:lang w:eastAsia="zh-CN"/>
        </w:rPr>
        <w:t>生产流程</w:t>
      </w:r>
      <w:r>
        <w:rPr>
          <w:rFonts w:hint="eastAsia" w:ascii="苹方 中等" w:hAnsi="苹方 中等" w:eastAsia="苹方 中等" w:cs="苹方 中等"/>
          <w:b w:val="0"/>
          <w:bCs/>
          <w:sz w:val="24"/>
          <w:szCs w:val="24"/>
          <w:lang w:eastAsia="zh-CN"/>
        </w:rPr>
        <w:fldChar w:fldCharType="end"/>
      </w:r>
      <w:r>
        <w:rPr>
          <w:rFonts w:hint="eastAsia" w:ascii="苹方 中等" w:hAnsi="苹方 中等" w:eastAsia="苹方 中等" w:cs="苹方 中等"/>
          <w:b w:val="0"/>
          <w:bCs/>
          <w:sz w:val="24"/>
          <w:szCs w:val="24"/>
          <w:lang w:eastAsia="zh-CN"/>
        </w:rPr>
        <w:t>对环境负责。</w:t>
      </w:r>
      <w:r>
        <w:rPr>
          <w:rFonts w:hint="eastAsia" w:ascii="苹方 中等" w:hAnsi="苹方 中等" w:eastAsia="苹方 中等" w:cs="苹方 中等"/>
          <w:b w:val="0"/>
          <w:bCs/>
          <w:sz w:val="24"/>
          <w:szCs w:val="24"/>
          <w:lang w:eastAsia="zh-CN"/>
        </w:rPr>
        <w:t>遵守社会责任，不雇佣童工、未成年工，不强迫性劳动，建立安全卫生的职业场所，保护员工有意见反馈等的权力，不受种族、性别等歧视。</w:t>
      </w:r>
    </w:p>
    <w:p>
      <w:pPr>
        <w:pStyle w:val="2"/>
        <w:keepLines w:val="0"/>
        <w:pageBreakBefore w:val="0"/>
        <w:widowControl w:val="0"/>
        <w:numPr>
          <w:ilvl w:val="0"/>
          <w:numId w:val="0"/>
        </w:numPr>
        <w:kinsoku/>
        <w:wordWrap/>
        <w:overflowPunct/>
        <w:topLinePunct w:val="0"/>
        <w:autoSpaceDE/>
        <w:autoSpaceDN/>
        <w:bidi w:val="0"/>
        <w:adjustRightInd/>
        <w:snapToGrid w:val="0"/>
        <w:spacing w:line="24" w:lineRule="atLeast"/>
        <w:jc w:val="left"/>
        <w:textAlignment w:val="auto"/>
        <w:rPr>
          <w:rFonts w:hint="default" w:ascii="苹方 中等" w:hAnsi="苹方 中等" w:eastAsia="苹方 中等" w:cs="苹方 中等"/>
          <w:b w:val="0"/>
          <w:bCs w:val="0"/>
          <w:kern w:val="2"/>
          <w:sz w:val="24"/>
          <w:szCs w:val="24"/>
          <w:lang w:val="en-US" w:eastAsia="zh-CN" w:bidi="ar-SA"/>
        </w:rPr>
      </w:pPr>
    </w:p>
    <w:p>
      <w:pPr>
        <w:pStyle w:val="2"/>
        <w:keepLines w:val="0"/>
        <w:pageBreakBefore w:val="0"/>
        <w:widowControl w:val="0"/>
        <w:numPr>
          <w:ilvl w:val="0"/>
          <w:numId w:val="0"/>
        </w:numPr>
        <w:kinsoku/>
        <w:wordWrap/>
        <w:overflowPunct/>
        <w:topLinePunct w:val="0"/>
        <w:autoSpaceDE/>
        <w:autoSpaceDN/>
        <w:bidi w:val="0"/>
        <w:adjustRightInd/>
        <w:snapToGrid w:val="0"/>
        <w:spacing w:line="24" w:lineRule="atLeast"/>
        <w:ind w:firstLine="480" w:firstLineChars="200"/>
        <w:jc w:val="left"/>
        <w:textAlignment w:val="auto"/>
        <w:rPr>
          <w:rFonts w:hint="eastAsia"/>
          <w:lang w:eastAsia="zh-CN"/>
        </w:rPr>
      </w:pPr>
      <w:r>
        <w:rPr>
          <w:rFonts w:hint="default" w:ascii="苹方 中等" w:hAnsi="苹方 中等" w:eastAsia="苹方 中等" w:cs="苹方 中等"/>
          <w:b w:val="0"/>
          <w:bCs w:val="0"/>
          <w:kern w:val="2"/>
          <w:sz w:val="24"/>
          <w:szCs w:val="24"/>
          <w:lang w:val="en-US" w:eastAsia="zh-CN" w:bidi="ar-SA"/>
        </w:rPr>
        <w:t>4、</w:t>
      </w:r>
      <w:r>
        <w:rPr>
          <w:rFonts w:hint="eastAsia" w:ascii="苹方 中等" w:hAnsi="苹方 中等" w:eastAsia="苹方 中等" w:cs="苹方 中等"/>
          <w:b w:val="0"/>
          <w:bCs/>
          <w:sz w:val="24"/>
          <w:szCs w:val="24"/>
          <w:lang w:eastAsia="zh-CN"/>
        </w:rPr>
        <w:t>检验人员保证对检测和评价结果判断的独立性。实验室及其人员不得与其从事的检测活动以及出具的数据和结果存在利益关系；不得参与任何有损于检测判断的独立性和诚信度的活动</w:t>
      </w:r>
      <w:r>
        <w:rPr>
          <w:rFonts w:hint="eastAsia" w:ascii="苹方 中等" w:hAnsi="苹方 中等" w:eastAsia="苹方 中等" w:cs="苹方 中等"/>
          <w:b w:val="0"/>
          <w:bCs/>
          <w:sz w:val="24"/>
          <w:szCs w:val="24"/>
          <w:lang w:eastAsia="zh-CN"/>
        </w:rPr>
        <w:t>；</w:t>
      </w:r>
      <w:r>
        <w:rPr>
          <w:rFonts w:hint="eastAsia" w:ascii="苹方 中等" w:hAnsi="苹方 中等" w:eastAsia="苹方 中等" w:cs="苹方 中等"/>
          <w:b w:val="0"/>
          <w:bCs/>
          <w:sz w:val="24"/>
          <w:szCs w:val="24"/>
          <w:lang w:eastAsia="zh-CN"/>
        </w:rPr>
        <w:t>不得参与和检测项目或者类似的竞争性项目有关系的产品设计、研制、生产、供应、安装、使用或者维护活动。</w:t>
      </w:r>
    </w:p>
    <w:p>
      <w:pPr>
        <w:pStyle w:val="2"/>
        <w:keepLines w:val="0"/>
        <w:pageBreakBefore w:val="0"/>
        <w:widowControl w:val="0"/>
        <w:numPr>
          <w:numId w:val="0"/>
        </w:numPr>
        <w:kinsoku/>
        <w:wordWrap/>
        <w:overflowPunct/>
        <w:topLinePunct w:val="0"/>
        <w:autoSpaceDE/>
        <w:autoSpaceDN/>
        <w:bidi w:val="0"/>
        <w:adjustRightInd/>
        <w:snapToGrid w:val="0"/>
        <w:spacing w:line="24" w:lineRule="atLeast"/>
        <w:jc w:val="left"/>
        <w:textAlignment w:val="auto"/>
        <w:rPr>
          <w:rFonts w:hint="eastAsia" w:ascii="苹方 中等" w:hAnsi="苹方 中等" w:eastAsia="苹方 中等" w:cs="苹方 中等"/>
          <w:b w:val="0"/>
          <w:bCs/>
          <w:sz w:val="24"/>
          <w:szCs w:val="24"/>
          <w:lang w:eastAsia="zh-CN"/>
        </w:rPr>
      </w:pPr>
    </w:p>
    <w:p>
      <w:pPr>
        <w:pStyle w:val="2"/>
        <w:keepLines w:val="0"/>
        <w:pageBreakBefore w:val="0"/>
        <w:widowControl w:val="0"/>
        <w:numPr>
          <w:ilvl w:val="0"/>
          <w:numId w:val="0"/>
        </w:numPr>
        <w:kinsoku/>
        <w:wordWrap/>
        <w:overflowPunct/>
        <w:topLinePunct w:val="0"/>
        <w:autoSpaceDE/>
        <w:autoSpaceDN/>
        <w:bidi w:val="0"/>
        <w:adjustRightInd/>
        <w:snapToGrid w:val="0"/>
        <w:spacing w:line="24" w:lineRule="atLeast"/>
        <w:ind w:firstLine="480" w:firstLineChars="200"/>
        <w:jc w:val="left"/>
        <w:textAlignment w:val="auto"/>
        <w:rPr>
          <w:rFonts w:hint="eastAsia" w:ascii="苹方 中等" w:hAnsi="苹方 中等" w:eastAsia="苹方 中等" w:cs="苹方 中等"/>
          <w:b w:val="0"/>
          <w:bCs/>
          <w:sz w:val="24"/>
          <w:szCs w:val="24"/>
          <w:lang w:eastAsia="zh-CN"/>
        </w:rPr>
      </w:pPr>
      <w:r>
        <w:rPr>
          <w:rFonts w:hint="default" w:ascii="苹方 中等" w:hAnsi="苹方 中等" w:eastAsia="苹方 中等" w:cs="苹方 中等"/>
          <w:b w:val="0"/>
          <w:bCs w:val="0"/>
          <w:kern w:val="2"/>
          <w:sz w:val="24"/>
          <w:szCs w:val="24"/>
          <w:lang w:val="en-US" w:eastAsia="zh-CN" w:bidi="ar-SA"/>
        </w:rPr>
        <w:t>5、</w:t>
      </w:r>
      <w:r>
        <w:rPr>
          <w:rFonts w:hint="eastAsia" w:ascii="苹方 中等" w:hAnsi="苹方 中等" w:eastAsia="苹方 中等" w:cs="苹方 中等"/>
          <w:b w:val="0"/>
          <w:bCs/>
          <w:sz w:val="24"/>
          <w:szCs w:val="24"/>
          <w:lang w:eastAsia="zh-CN"/>
        </w:rPr>
        <w:t xml:space="preserve">实验室及其人员不受来自商业、财务等方面的干预和其它内部和外部的行政压力。不利用检测工作谋取私利，不收受相关方的礼金、有价证券和支付凭证，不接受可能对检测数据有 影响的宴请。 </w:t>
      </w:r>
    </w:p>
    <w:p>
      <w:pPr>
        <w:keepLines w:val="0"/>
        <w:pageBreakBefore w:val="0"/>
        <w:widowControl w:val="0"/>
        <w:numPr>
          <w:numId w:val="0"/>
        </w:numPr>
        <w:kinsoku/>
        <w:wordWrap/>
        <w:overflowPunct/>
        <w:topLinePunct w:val="0"/>
        <w:autoSpaceDE/>
        <w:autoSpaceDN/>
        <w:bidi w:val="0"/>
        <w:adjustRightInd/>
        <w:spacing w:line="24" w:lineRule="atLeast"/>
        <w:textAlignment w:val="auto"/>
        <w:rPr>
          <w:rFonts w:hint="eastAsia"/>
          <w:lang w:eastAsia="zh-CN"/>
        </w:rPr>
      </w:pPr>
    </w:p>
    <w:p>
      <w:pPr>
        <w:pStyle w:val="2"/>
        <w:keepLines w:val="0"/>
        <w:pageBreakBefore w:val="0"/>
        <w:widowControl w:val="0"/>
        <w:numPr>
          <w:ilvl w:val="0"/>
          <w:numId w:val="0"/>
        </w:numPr>
        <w:kinsoku/>
        <w:wordWrap/>
        <w:overflowPunct/>
        <w:topLinePunct w:val="0"/>
        <w:autoSpaceDE/>
        <w:autoSpaceDN/>
        <w:bidi w:val="0"/>
        <w:adjustRightInd/>
        <w:snapToGrid w:val="0"/>
        <w:spacing w:line="24" w:lineRule="atLeast"/>
        <w:ind w:firstLine="480" w:firstLineChars="200"/>
        <w:jc w:val="left"/>
        <w:textAlignment w:val="auto"/>
        <w:rPr>
          <w:rFonts w:hint="eastAsia" w:ascii="苹方 中等" w:hAnsi="苹方 中等" w:eastAsia="苹方 中等" w:cs="苹方 中等"/>
          <w:b w:val="0"/>
          <w:bCs/>
          <w:sz w:val="24"/>
          <w:szCs w:val="24"/>
          <w:lang w:eastAsia="zh-CN"/>
        </w:rPr>
      </w:pPr>
      <w:r>
        <w:rPr>
          <w:rFonts w:hint="default" w:ascii="苹方 中等" w:hAnsi="苹方 中等" w:eastAsia="苹方 中等" w:cs="苹方 中等"/>
          <w:b w:val="0"/>
          <w:bCs w:val="0"/>
          <w:kern w:val="2"/>
          <w:sz w:val="24"/>
          <w:szCs w:val="24"/>
          <w:lang w:val="en-US" w:eastAsia="zh-CN" w:bidi="ar-SA"/>
        </w:rPr>
        <w:t>6、</w:t>
      </w:r>
      <w:r>
        <w:rPr>
          <w:rFonts w:hint="eastAsia" w:ascii="苹方 中等" w:hAnsi="苹方 中等" w:eastAsia="苹方 中等" w:cs="苹方 中等"/>
          <w:b w:val="0"/>
          <w:bCs/>
          <w:sz w:val="24"/>
          <w:szCs w:val="24"/>
          <w:lang w:eastAsia="zh-CN"/>
        </w:rPr>
        <w:t xml:space="preserve">禁止接受供方的财物，从而伪造检验数据，出具虚假报告，保证所出具的检验报告真实有效、数据准确可靠。 </w:t>
      </w:r>
    </w:p>
    <w:p>
      <w:pPr>
        <w:keepLines w:val="0"/>
        <w:pageBreakBefore w:val="0"/>
        <w:widowControl w:val="0"/>
        <w:numPr>
          <w:numId w:val="0"/>
        </w:numPr>
        <w:kinsoku/>
        <w:wordWrap/>
        <w:overflowPunct/>
        <w:topLinePunct w:val="0"/>
        <w:autoSpaceDE/>
        <w:autoSpaceDN/>
        <w:bidi w:val="0"/>
        <w:adjustRightInd/>
        <w:spacing w:line="24" w:lineRule="atLeast"/>
        <w:textAlignment w:val="auto"/>
        <w:rPr>
          <w:rFonts w:hint="eastAsia"/>
          <w:lang w:eastAsia="zh-CN"/>
        </w:rPr>
      </w:pPr>
    </w:p>
    <w:p>
      <w:pPr>
        <w:pStyle w:val="2"/>
        <w:keepLines w:val="0"/>
        <w:pageBreakBefore w:val="0"/>
        <w:widowControl w:val="0"/>
        <w:numPr>
          <w:ilvl w:val="0"/>
          <w:numId w:val="0"/>
        </w:numPr>
        <w:kinsoku/>
        <w:wordWrap/>
        <w:overflowPunct/>
        <w:topLinePunct w:val="0"/>
        <w:autoSpaceDE/>
        <w:autoSpaceDN/>
        <w:bidi w:val="0"/>
        <w:adjustRightInd/>
        <w:snapToGrid w:val="0"/>
        <w:spacing w:line="24" w:lineRule="atLeast"/>
        <w:ind w:firstLine="480" w:firstLineChars="200"/>
        <w:jc w:val="left"/>
        <w:textAlignment w:val="auto"/>
        <w:rPr>
          <w:rFonts w:hint="eastAsia" w:ascii="苹方 中等" w:hAnsi="苹方 中等" w:eastAsia="苹方 中等" w:cs="苹方 中等"/>
          <w:b w:val="0"/>
          <w:bCs/>
          <w:sz w:val="24"/>
          <w:szCs w:val="24"/>
          <w:lang w:eastAsia="zh-CN"/>
        </w:rPr>
      </w:pPr>
      <w:r>
        <w:rPr>
          <w:rFonts w:hint="default" w:ascii="苹方 中等" w:hAnsi="苹方 中等" w:eastAsia="苹方 中等" w:cs="苹方 中等"/>
          <w:b w:val="0"/>
          <w:bCs w:val="0"/>
          <w:kern w:val="2"/>
          <w:sz w:val="24"/>
          <w:szCs w:val="24"/>
          <w:lang w:val="en-US" w:eastAsia="zh-CN" w:bidi="ar-SA"/>
        </w:rPr>
        <w:t>7、</w:t>
      </w:r>
      <w:r>
        <w:rPr>
          <w:rFonts w:hint="eastAsia" w:ascii="苹方 中等" w:hAnsi="苹方 中等" w:eastAsia="苹方 中等" w:cs="苹方 中等"/>
          <w:b w:val="0"/>
          <w:bCs/>
          <w:sz w:val="24"/>
          <w:szCs w:val="24"/>
          <w:lang w:eastAsia="zh-CN"/>
        </w:rPr>
        <w:t>对所有客户都能做到公平、公正对待，保证提供同等质量的优质服务。</w:t>
      </w:r>
    </w:p>
    <w:p>
      <w:pPr>
        <w:pStyle w:val="2"/>
        <w:keepLines w:val="0"/>
        <w:pageBreakBefore w:val="0"/>
        <w:widowControl w:val="0"/>
        <w:numPr>
          <w:numId w:val="0"/>
        </w:numPr>
        <w:kinsoku/>
        <w:wordWrap/>
        <w:overflowPunct/>
        <w:topLinePunct w:val="0"/>
        <w:autoSpaceDE/>
        <w:autoSpaceDN/>
        <w:bidi w:val="0"/>
        <w:adjustRightInd/>
        <w:snapToGrid w:val="0"/>
        <w:spacing w:line="24" w:lineRule="atLeast"/>
        <w:jc w:val="left"/>
        <w:textAlignment w:val="auto"/>
        <w:rPr>
          <w:rFonts w:hint="eastAsia" w:ascii="苹方 中等" w:hAnsi="苹方 中等" w:eastAsia="苹方 中等" w:cs="苹方 中等"/>
          <w:b w:val="0"/>
          <w:bCs/>
          <w:sz w:val="24"/>
          <w:szCs w:val="24"/>
          <w:lang w:eastAsia="zh-CN"/>
        </w:rPr>
      </w:pPr>
    </w:p>
    <w:p>
      <w:pPr>
        <w:pStyle w:val="2"/>
        <w:keepLines w:val="0"/>
        <w:pageBreakBefore w:val="0"/>
        <w:widowControl w:val="0"/>
        <w:numPr>
          <w:ilvl w:val="0"/>
          <w:numId w:val="0"/>
        </w:numPr>
        <w:kinsoku/>
        <w:wordWrap/>
        <w:overflowPunct/>
        <w:topLinePunct w:val="0"/>
        <w:autoSpaceDE/>
        <w:autoSpaceDN/>
        <w:bidi w:val="0"/>
        <w:adjustRightInd/>
        <w:snapToGrid w:val="0"/>
        <w:spacing w:line="24" w:lineRule="atLeast"/>
        <w:ind w:firstLine="480" w:firstLineChars="200"/>
        <w:jc w:val="left"/>
        <w:textAlignment w:val="auto"/>
        <w:rPr>
          <w:rFonts w:hint="eastAsia" w:ascii="苹方 中等" w:hAnsi="苹方 中等" w:eastAsia="苹方 中等" w:cs="苹方 中等"/>
          <w:b w:val="0"/>
          <w:bCs/>
          <w:sz w:val="24"/>
          <w:szCs w:val="24"/>
          <w:lang w:eastAsia="zh-CN"/>
        </w:rPr>
      </w:pPr>
      <w:r>
        <w:rPr>
          <w:rFonts w:hint="default" w:ascii="苹方 中等" w:hAnsi="苹方 中等" w:eastAsia="苹方 中等" w:cs="苹方 中等"/>
          <w:b w:val="0"/>
          <w:bCs w:val="0"/>
          <w:kern w:val="2"/>
          <w:sz w:val="24"/>
          <w:szCs w:val="24"/>
          <w:lang w:val="en-US" w:eastAsia="zh-CN" w:bidi="ar-SA"/>
        </w:rPr>
        <w:t>8、</w:t>
      </w:r>
      <w:r>
        <w:rPr>
          <w:rFonts w:hint="eastAsia" w:ascii="苹方 中等" w:hAnsi="苹方 中等" w:eastAsia="苹方 中等" w:cs="苹方 中等"/>
          <w:b w:val="0"/>
          <w:bCs/>
          <w:sz w:val="24"/>
          <w:szCs w:val="24"/>
          <w:lang w:eastAsia="zh-CN"/>
        </w:rPr>
        <w:t xml:space="preserve">严格保守客户的技术、资料、数据以及其他商业机密，未经客户授权，不得利用客户的技术和资料从事技术开发和技术服务。 </w:t>
      </w:r>
    </w:p>
    <w:p>
      <w:pPr>
        <w:numPr>
          <w:numId w:val="0"/>
        </w:numPr>
        <w:ind w:leftChars="251"/>
        <w:rPr>
          <w:rFonts w:hint="eastAsia"/>
          <w:lang w:eastAsia="zh-CN"/>
        </w:rPr>
      </w:pPr>
    </w:p>
    <w:p>
      <w:pPr>
        <w:pStyle w:val="2"/>
        <w:keepLines w:val="0"/>
        <w:pageBreakBefore w:val="0"/>
        <w:widowControl w:val="0"/>
        <w:kinsoku/>
        <w:wordWrap/>
        <w:overflowPunct/>
        <w:topLinePunct w:val="0"/>
        <w:autoSpaceDE/>
        <w:autoSpaceDN/>
        <w:bidi w:val="0"/>
        <w:adjustRightInd/>
        <w:snapToGrid w:val="0"/>
        <w:spacing w:line="24" w:lineRule="atLeast"/>
        <w:ind w:firstLine="602" w:firstLineChars="251"/>
        <w:jc w:val="left"/>
        <w:textAlignment w:val="auto"/>
        <w:rPr>
          <w:rFonts w:hint="eastAsia" w:ascii="苹方 中等" w:hAnsi="苹方 中等" w:eastAsia="苹方 中等" w:cs="苹方 中等"/>
          <w:b w:val="0"/>
          <w:bCs/>
          <w:sz w:val="24"/>
          <w:szCs w:val="24"/>
          <w:lang w:eastAsia="zh-CN"/>
        </w:rPr>
      </w:pPr>
      <w:r>
        <w:rPr>
          <w:rFonts w:hint="eastAsia" w:ascii="苹方 中等" w:hAnsi="苹方 中等" w:eastAsia="苹方 中等" w:cs="苹方 中等"/>
          <w:b w:val="0"/>
          <w:bCs/>
          <w:sz w:val="24"/>
          <w:szCs w:val="24"/>
          <w:lang w:eastAsia="zh-CN"/>
        </w:rPr>
        <w:t xml:space="preserve">9、严格执行公司规定，规范生产和服务行为，执行党风、行风廉政规定，廉洁自律，不以权谋私，维护公司科学、公正、廉洁、高效的企业形象。 </w:t>
      </w:r>
    </w:p>
    <w:p>
      <w:pPr>
        <w:widowControl/>
        <w:spacing w:line="276" w:lineRule="auto"/>
        <w:jc w:val="left"/>
        <w:rPr>
          <w:rFonts w:hint="eastAsia" w:ascii="苹方 中等" w:hAnsi="苹方 中等" w:eastAsia="苹方 中等" w:cs="苹方 中等"/>
          <w:bCs/>
          <w:sz w:val="24"/>
        </w:rPr>
      </w:pPr>
      <w:r>
        <w:rPr>
          <w:rFonts w:hint="eastAsia" w:ascii="苹方 中等" w:hAnsi="苹方 中等" w:eastAsia="苹方 中等" w:cs="苹方 中等"/>
          <w:b/>
          <w:bCs/>
          <w:sz w:val="24"/>
        </w:rPr>
        <w:br w:type="page"/>
      </w:r>
    </w:p>
    <w:p>
      <w:pPr>
        <w:pStyle w:val="2"/>
        <w:snapToGrid w:val="0"/>
        <w:spacing w:line="276" w:lineRule="auto"/>
        <w:ind w:firstLine="480" w:firstLineChars="200"/>
        <w:rPr>
          <w:rFonts w:hint="eastAsia" w:ascii="苹方 特粗" w:hAnsi="苹方 特粗" w:eastAsia="苹方 特粗" w:cs="苹方 特粗"/>
          <w:b w:val="0"/>
          <w:bCs/>
          <w:sz w:val="24"/>
          <w:szCs w:val="24"/>
          <w:lang w:eastAsia="zh-CN"/>
        </w:rPr>
      </w:pPr>
      <w:r>
        <w:rPr>
          <w:rFonts w:hint="eastAsia" w:ascii="苹方 特粗" w:hAnsi="苹方 特粗" w:eastAsia="苹方 特粗" w:cs="苹方 特粗"/>
          <w:b w:val="0"/>
          <w:bCs/>
          <w:sz w:val="24"/>
          <w:szCs w:val="24"/>
          <w:lang w:eastAsia="zh-CN"/>
        </w:rPr>
        <w:t>《责任方针-公司员工行为准则》</w:t>
      </w:r>
    </w:p>
    <w:p>
      <w:pPr>
        <w:rPr>
          <w:rFonts w:hint="eastAsia"/>
          <w:lang w:eastAsia="zh-CN"/>
        </w:rPr>
      </w:pPr>
    </w:p>
    <w:p>
      <w:pPr>
        <w:pStyle w:val="2"/>
        <w:keepLines w:val="0"/>
        <w:pageBreakBefore w:val="0"/>
        <w:widowControl w:val="0"/>
        <w:kinsoku/>
        <w:wordWrap/>
        <w:overflowPunct/>
        <w:topLinePunct w:val="0"/>
        <w:autoSpaceDE/>
        <w:autoSpaceDN/>
        <w:bidi w:val="0"/>
        <w:adjustRightInd/>
        <w:snapToGrid w:val="0"/>
        <w:spacing w:line="264" w:lineRule="auto"/>
        <w:ind w:firstLine="480" w:firstLineChars="200"/>
        <w:jc w:val="left"/>
        <w:textAlignment w:val="auto"/>
        <w:rPr>
          <w:rFonts w:hint="eastAsia" w:ascii="苹方 中等" w:hAnsi="苹方 中等" w:eastAsia="苹方 中等" w:cs="苹方 中等"/>
          <w:b w:val="0"/>
          <w:bCs/>
          <w:sz w:val="24"/>
          <w:szCs w:val="24"/>
          <w:lang w:eastAsia="zh-CN"/>
        </w:rPr>
      </w:pPr>
      <w:r>
        <w:rPr>
          <w:rFonts w:hint="eastAsia" w:ascii="苹方 特粗" w:hAnsi="苹方 特粗" w:eastAsia="苹方 特粗" w:cs="苹方 特粗"/>
          <w:b w:val="0"/>
          <w:bCs/>
          <w:sz w:val="24"/>
          <w:szCs w:val="24"/>
          <w:lang w:eastAsia="zh-CN"/>
        </w:rPr>
        <w:t>一、</w:t>
      </w:r>
      <w:r>
        <w:rPr>
          <w:rFonts w:hint="eastAsia" w:ascii="苹方 中等" w:hAnsi="苹方 中等" w:eastAsia="苹方 中等" w:cs="苹方 中等"/>
          <w:b w:val="0"/>
          <w:bCs/>
          <w:sz w:val="24"/>
          <w:szCs w:val="24"/>
          <w:lang w:eastAsia="zh-CN"/>
        </w:rPr>
        <w:t xml:space="preserve">本公司及生产人员、辅助人员、管理人员、专职技术人员在从事生产、技术、服务活动中，不得有下列行为： </w:t>
      </w:r>
    </w:p>
    <w:p>
      <w:pPr>
        <w:pStyle w:val="2"/>
        <w:keepLines w:val="0"/>
        <w:pageBreakBefore w:val="0"/>
        <w:widowControl w:val="0"/>
        <w:kinsoku/>
        <w:wordWrap/>
        <w:overflowPunct/>
        <w:topLinePunct w:val="0"/>
        <w:autoSpaceDE/>
        <w:autoSpaceDN/>
        <w:bidi w:val="0"/>
        <w:adjustRightInd/>
        <w:snapToGrid w:val="0"/>
        <w:spacing w:line="264" w:lineRule="auto"/>
        <w:ind w:firstLine="480" w:firstLineChars="200"/>
        <w:jc w:val="left"/>
        <w:textAlignment w:val="auto"/>
        <w:rPr>
          <w:rFonts w:hint="eastAsia" w:ascii="苹方 中等" w:hAnsi="苹方 中等" w:eastAsia="苹方 中等" w:cs="苹方 中等"/>
          <w:b w:val="0"/>
          <w:bCs/>
          <w:sz w:val="24"/>
          <w:szCs w:val="24"/>
          <w:lang w:eastAsia="zh-CN"/>
        </w:rPr>
      </w:pPr>
      <w:r>
        <w:rPr>
          <w:rFonts w:hint="eastAsia" w:ascii="苹方 中等" w:hAnsi="苹方 中等" w:eastAsia="苹方 中等" w:cs="苹方 中等"/>
          <w:b w:val="0"/>
          <w:bCs/>
          <w:sz w:val="24"/>
          <w:szCs w:val="24"/>
          <w:lang w:val="en-US" w:eastAsia="zh-CN"/>
        </w:rPr>
        <w:t>(</w:t>
      </w:r>
      <w:r>
        <w:rPr>
          <w:rFonts w:hint="eastAsia" w:ascii="苹方 中等" w:hAnsi="苹方 中等" w:eastAsia="苹方 中等" w:cs="苹方 中等"/>
          <w:b w:val="0"/>
          <w:bCs/>
          <w:sz w:val="24"/>
          <w:szCs w:val="24"/>
          <w:lang w:eastAsia="zh-CN"/>
        </w:rPr>
        <w:t xml:space="preserve">一）泄露客户、服务对象的技术秘密和商业秘密； </w:t>
      </w:r>
    </w:p>
    <w:p>
      <w:pPr>
        <w:pStyle w:val="2"/>
        <w:keepLines w:val="0"/>
        <w:pageBreakBefore w:val="0"/>
        <w:widowControl w:val="0"/>
        <w:kinsoku/>
        <w:wordWrap/>
        <w:overflowPunct/>
        <w:topLinePunct w:val="0"/>
        <w:autoSpaceDE/>
        <w:autoSpaceDN/>
        <w:bidi w:val="0"/>
        <w:adjustRightInd/>
        <w:snapToGrid w:val="0"/>
        <w:spacing w:line="264" w:lineRule="auto"/>
        <w:ind w:firstLine="480" w:firstLineChars="200"/>
        <w:jc w:val="left"/>
        <w:textAlignment w:val="auto"/>
        <w:rPr>
          <w:rFonts w:hint="eastAsia" w:ascii="苹方 中等" w:hAnsi="苹方 中等" w:eastAsia="苹方 中等" w:cs="苹方 中等"/>
          <w:b w:val="0"/>
          <w:bCs/>
          <w:sz w:val="24"/>
          <w:szCs w:val="24"/>
          <w:lang w:eastAsia="zh-CN"/>
        </w:rPr>
      </w:pPr>
      <w:r>
        <w:rPr>
          <w:rFonts w:hint="eastAsia" w:ascii="苹方 中等" w:hAnsi="苹方 中等" w:eastAsia="苹方 中等" w:cs="苹方 中等"/>
          <w:b w:val="0"/>
          <w:bCs/>
          <w:sz w:val="24"/>
          <w:szCs w:val="24"/>
          <w:lang w:val="en-US" w:eastAsia="zh-CN"/>
        </w:rPr>
        <w:t>(</w:t>
      </w:r>
      <w:r>
        <w:rPr>
          <w:rFonts w:hint="eastAsia" w:ascii="苹方 中等" w:hAnsi="苹方 中等" w:eastAsia="苹方 中等" w:cs="苹方 中等"/>
          <w:b w:val="0"/>
          <w:bCs/>
          <w:sz w:val="24"/>
          <w:szCs w:val="24"/>
          <w:lang w:eastAsia="zh-CN"/>
        </w:rPr>
        <w:t xml:space="preserve">二）伪造、变造、转让或者租借资质证书； </w:t>
      </w:r>
    </w:p>
    <w:p>
      <w:pPr>
        <w:pStyle w:val="2"/>
        <w:keepLines w:val="0"/>
        <w:pageBreakBefore w:val="0"/>
        <w:widowControl w:val="0"/>
        <w:kinsoku/>
        <w:wordWrap/>
        <w:overflowPunct/>
        <w:topLinePunct w:val="0"/>
        <w:autoSpaceDE/>
        <w:autoSpaceDN/>
        <w:bidi w:val="0"/>
        <w:adjustRightInd/>
        <w:snapToGrid w:val="0"/>
        <w:spacing w:line="264" w:lineRule="auto"/>
        <w:ind w:firstLine="480" w:firstLineChars="200"/>
        <w:jc w:val="left"/>
        <w:textAlignment w:val="auto"/>
        <w:rPr>
          <w:rFonts w:hint="eastAsia" w:ascii="苹方 中等" w:hAnsi="苹方 中等" w:eastAsia="苹方 中等" w:cs="苹方 中等"/>
          <w:b w:val="0"/>
          <w:bCs/>
          <w:sz w:val="24"/>
          <w:szCs w:val="24"/>
          <w:lang w:eastAsia="zh-CN"/>
        </w:rPr>
      </w:pPr>
      <w:r>
        <w:rPr>
          <w:rFonts w:hint="eastAsia" w:ascii="苹方 中等" w:hAnsi="苹方 中等" w:eastAsia="苹方 中等" w:cs="苹方 中等"/>
          <w:b w:val="0"/>
          <w:bCs/>
          <w:sz w:val="24"/>
          <w:szCs w:val="24"/>
          <w:lang w:val="en-US" w:eastAsia="zh-CN"/>
        </w:rPr>
        <w:t>(</w:t>
      </w:r>
      <w:r>
        <w:rPr>
          <w:rFonts w:hint="eastAsia" w:ascii="苹方 中等" w:hAnsi="苹方 中等" w:eastAsia="苹方 中等" w:cs="苹方 中等"/>
          <w:b w:val="0"/>
          <w:bCs/>
          <w:sz w:val="24"/>
          <w:szCs w:val="24"/>
          <w:lang w:eastAsia="zh-CN"/>
        </w:rPr>
        <w:t xml:space="preserve">三）超出资质证书业务范围从事生产、技术服务活动； </w:t>
      </w:r>
    </w:p>
    <w:p>
      <w:pPr>
        <w:pStyle w:val="2"/>
        <w:keepLines w:val="0"/>
        <w:pageBreakBefore w:val="0"/>
        <w:widowControl w:val="0"/>
        <w:kinsoku/>
        <w:wordWrap/>
        <w:overflowPunct/>
        <w:topLinePunct w:val="0"/>
        <w:autoSpaceDE/>
        <w:autoSpaceDN/>
        <w:bidi w:val="0"/>
        <w:adjustRightInd/>
        <w:snapToGrid w:val="0"/>
        <w:spacing w:line="264" w:lineRule="auto"/>
        <w:ind w:firstLine="480" w:firstLineChars="200"/>
        <w:jc w:val="left"/>
        <w:textAlignment w:val="auto"/>
        <w:rPr>
          <w:rFonts w:hint="eastAsia" w:ascii="苹方 中等" w:hAnsi="苹方 中等" w:eastAsia="苹方 中等" w:cs="苹方 中等"/>
          <w:b w:val="0"/>
          <w:bCs/>
          <w:sz w:val="24"/>
          <w:szCs w:val="24"/>
          <w:lang w:eastAsia="zh-CN"/>
        </w:rPr>
      </w:pPr>
      <w:r>
        <w:rPr>
          <w:rFonts w:hint="eastAsia" w:ascii="苹方 中等" w:hAnsi="苹方 中等" w:eastAsia="苹方 中等" w:cs="苹方 中等"/>
          <w:b w:val="0"/>
          <w:bCs/>
          <w:sz w:val="24"/>
          <w:szCs w:val="24"/>
          <w:lang w:val="en-US" w:eastAsia="zh-CN"/>
        </w:rPr>
        <w:t>(</w:t>
      </w:r>
      <w:r>
        <w:rPr>
          <w:rFonts w:hint="eastAsia" w:ascii="苹方 中等" w:hAnsi="苹方 中等" w:eastAsia="苹方 中等" w:cs="苹方 中等"/>
          <w:b w:val="0"/>
          <w:bCs/>
          <w:sz w:val="24"/>
          <w:szCs w:val="24"/>
          <w:lang w:eastAsia="zh-CN"/>
        </w:rPr>
        <w:t xml:space="preserve">四）出具虚假或者失实的检测报告； </w:t>
      </w:r>
    </w:p>
    <w:p>
      <w:pPr>
        <w:pStyle w:val="2"/>
        <w:keepLines w:val="0"/>
        <w:pageBreakBefore w:val="0"/>
        <w:widowControl w:val="0"/>
        <w:kinsoku/>
        <w:wordWrap/>
        <w:overflowPunct/>
        <w:topLinePunct w:val="0"/>
        <w:autoSpaceDE/>
        <w:autoSpaceDN/>
        <w:bidi w:val="0"/>
        <w:adjustRightInd/>
        <w:snapToGrid w:val="0"/>
        <w:spacing w:line="264" w:lineRule="auto"/>
        <w:ind w:firstLine="480" w:firstLineChars="200"/>
        <w:jc w:val="left"/>
        <w:textAlignment w:val="auto"/>
        <w:rPr>
          <w:rFonts w:hint="eastAsia" w:ascii="苹方 中等" w:hAnsi="苹方 中等" w:eastAsia="苹方 中等" w:cs="苹方 中等"/>
          <w:b w:val="0"/>
          <w:bCs/>
          <w:sz w:val="24"/>
          <w:szCs w:val="24"/>
          <w:lang w:eastAsia="zh-CN"/>
        </w:rPr>
      </w:pPr>
      <w:r>
        <w:rPr>
          <w:rFonts w:hint="eastAsia" w:ascii="苹方 中等" w:hAnsi="苹方 中等" w:eastAsia="苹方 中等" w:cs="苹方 中等"/>
          <w:b w:val="0"/>
          <w:bCs/>
          <w:sz w:val="24"/>
          <w:szCs w:val="24"/>
          <w:lang w:val="en-US" w:eastAsia="zh-CN"/>
        </w:rPr>
        <w:t>(</w:t>
      </w:r>
      <w:r>
        <w:rPr>
          <w:rFonts w:hint="eastAsia" w:ascii="苹方 中等" w:hAnsi="苹方 中等" w:eastAsia="苹方 中等" w:cs="苹方 中等"/>
          <w:b w:val="0"/>
          <w:bCs/>
          <w:sz w:val="24"/>
          <w:szCs w:val="24"/>
          <w:lang w:eastAsia="zh-CN"/>
        </w:rPr>
        <w:t xml:space="preserve">五）转包生产、技术服务项目； </w:t>
      </w:r>
    </w:p>
    <w:p>
      <w:pPr>
        <w:pStyle w:val="2"/>
        <w:keepLines w:val="0"/>
        <w:pageBreakBefore w:val="0"/>
        <w:widowControl w:val="0"/>
        <w:kinsoku/>
        <w:wordWrap/>
        <w:overflowPunct/>
        <w:topLinePunct w:val="0"/>
        <w:autoSpaceDE/>
        <w:autoSpaceDN/>
        <w:bidi w:val="0"/>
        <w:adjustRightInd/>
        <w:snapToGrid w:val="0"/>
        <w:spacing w:line="264" w:lineRule="auto"/>
        <w:ind w:firstLine="480" w:firstLineChars="200"/>
        <w:jc w:val="left"/>
        <w:textAlignment w:val="auto"/>
        <w:rPr>
          <w:rFonts w:hint="eastAsia" w:ascii="苹方 中等" w:hAnsi="苹方 中等" w:eastAsia="苹方 中等" w:cs="苹方 中等"/>
          <w:b w:val="0"/>
          <w:bCs/>
          <w:sz w:val="24"/>
          <w:szCs w:val="24"/>
          <w:lang w:eastAsia="zh-CN"/>
        </w:rPr>
      </w:pPr>
      <w:r>
        <w:rPr>
          <w:rFonts w:hint="eastAsia" w:ascii="苹方 中等" w:hAnsi="苹方 中等" w:eastAsia="苹方 中等" w:cs="苹方 中等"/>
          <w:b w:val="0"/>
          <w:bCs/>
          <w:sz w:val="24"/>
          <w:szCs w:val="24"/>
          <w:lang w:val="en-US" w:eastAsia="zh-CN"/>
        </w:rPr>
        <w:t>(</w:t>
      </w:r>
      <w:r>
        <w:rPr>
          <w:rFonts w:hint="eastAsia" w:ascii="苹方 中等" w:hAnsi="苹方 中等" w:eastAsia="苹方 中等" w:cs="苹方 中等"/>
          <w:b w:val="0"/>
          <w:bCs/>
          <w:sz w:val="24"/>
          <w:szCs w:val="24"/>
          <w:lang w:eastAsia="zh-CN"/>
        </w:rPr>
        <w:t xml:space="preserve">六）擅自更改、简化生产和技术服务程序及相关内容； </w:t>
      </w:r>
    </w:p>
    <w:p>
      <w:pPr>
        <w:pStyle w:val="2"/>
        <w:keepLines w:val="0"/>
        <w:pageBreakBefore w:val="0"/>
        <w:widowControl w:val="0"/>
        <w:kinsoku/>
        <w:wordWrap/>
        <w:overflowPunct/>
        <w:topLinePunct w:val="0"/>
        <w:autoSpaceDE/>
        <w:autoSpaceDN/>
        <w:bidi w:val="0"/>
        <w:adjustRightInd/>
        <w:snapToGrid w:val="0"/>
        <w:spacing w:line="264" w:lineRule="auto"/>
        <w:ind w:firstLine="480" w:firstLineChars="200"/>
        <w:jc w:val="left"/>
        <w:textAlignment w:val="auto"/>
        <w:rPr>
          <w:rFonts w:hint="eastAsia" w:ascii="苹方 中等" w:hAnsi="苹方 中等" w:eastAsia="苹方 中等" w:cs="苹方 中等"/>
          <w:b w:val="0"/>
          <w:bCs/>
          <w:sz w:val="24"/>
          <w:szCs w:val="24"/>
          <w:lang w:eastAsia="zh-CN"/>
        </w:rPr>
      </w:pPr>
      <w:r>
        <w:rPr>
          <w:rFonts w:hint="eastAsia" w:ascii="苹方 中等" w:hAnsi="苹方 中等" w:eastAsia="苹方 中等" w:cs="苹方 中等"/>
          <w:b w:val="0"/>
          <w:bCs/>
          <w:sz w:val="24"/>
          <w:szCs w:val="24"/>
          <w:lang w:val="en-US" w:eastAsia="zh-CN"/>
        </w:rPr>
        <w:t>(</w:t>
      </w:r>
      <w:r>
        <w:rPr>
          <w:rFonts w:hint="eastAsia" w:ascii="苹方 中等" w:hAnsi="苹方 中等" w:eastAsia="苹方 中等" w:cs="苹方 中等"/>
          <w:b w:val="0"/>
          <w:bCs/>
          <w:sz w:val="24"/>
          <w:szCs w:val="24"/>
          <w:lang w:eastAsia="zh-CN"/>
        </w:rPr>
        <w:t xml:space="preserve">七）采取不正当竞争手段，故意贬低、诋毁其他生产技术服务机构； </w:t>
      </w:r>
    </w:p>
    <w:p>
      <w:pPr>
        <w:pStyle w:val="2"/>
        <w:keepLines w:val="0"/>
        <w:pageBreakBefore w:val="0"/>
        <w:widowControl w:val="0"/>
        <w:kinsoku/>
        <w:wordWrap/>
        <w:overflowPunct/>
        <w:topLinePunct w:val="0"/>
        <w:autoSpaceDE/>
        <w:autoSpaceDN/>
        <w:bidi w:val="0"/>
        <w:adjustRightInd/>
        <w:snapToGrid w:val="0"/>
        <w:spacing w:line="264" w:lineRule="auto"/>
        <w:ind w:firstLine="480" w:firstLineChars="200"/>
        <w:jc w:val="left"/>
        <w:textAlignment w:val="auto"/>
        <w:rPr>
          <w:rFonts w:hint="eastAsia" w:ascii="苹方 中等" w:hAnsi="苹方 中等" w:eastAsia="苹方 中等" w:cs="苹方 中等"/>
          <w:b w:val="0"/>
          <w:bCs/>
          <w:sz w:val="24"/>
          <w:szCs w:val="24"/>
          <w:lang w:eastAsia="zh-CN"/>
        </w:rPr>
      </w:pPr>
      <w:r>
        <w:rPr>
          <w:rFonts w:hint="eastAsia" w:ascii="苹方 中等" w:hAnsi="苹方 中等" w:eastAsia="苹方 中等" w:cs="苹方 中等"/>
          <w:b w:val="0"/>
          <w:bCs/>
          <w:sz w:val="24"/>
          <w:szCs w:val="24"/>
          <w:lang w:val="en-US" w:eastAsia="zh-CN"/>
        </w:rPr>
        <w:t>(</w:t>
      </w:r>
      <w:r>
        <w:rPr>
          <w:rFonts w:hint="eastAsia" w:ascii="苹方 中等" w:hAnsi="苹方 中等" w:eastAsia="苹方 中等" w:cs="苹方 中等"/>
          <w:b w:val="0"/>
          <w:bCs/>
          <w:sz w:val="24"/>
          <w:szCs w:val="24"/>
          <w:lang w:eastAsia="zh-CN"/>
        </w:rPr>
        <w:t xml:space="preserve">八）法律、法规规定的其他违法行为； </w:t>
      </w:r>
    </w:p>
    <w:p>
      <w:pPr>
        <w:pStyle w:val="2"/>
        <w:keepLines w:val="0"/>
        <w:pageBreakBefore w:val="0"/>
        <w:widowControl w:val="0"/>
        <w:kinsoku/>
        <w:wordWrap/>
        <w:overflowPunct/>
        <w:topLinePunct w:val="0"/>
        <w:autoSpaceDE/>
        <w:autoSpaceDN/>
        <w:bidi w:val="0"/>
        <w:adjustRightInd/>
        <w:snapToGrid w:val="0"/>
        <w:spacing w:line="264" w:lineRule="auto"/>
        <w:ind w:firstLine="480" w:firstLineChars="200"/>
        <w:jc w:val="left"/>
        <w:textAlignment w:val="auto"/>
        <w:rPr>
          <w:rFonts w:hint="eastAsia" w:ascii="苹方 中等" w:hAnsi="苹方 中等" w:eastAsia="苹方 中等" w:cs="苹方 中等"/>
          <w:b w:val="0"/>
          <w:bCs/>
          <w:sz w:val="24"/>
          <w:szCs w:val="24"/>
          <w:lang w:eastAsia="zh-CN"/>
        </w:rPr>
      </w:pPr>
      <w:r>
        <w:rPr>
          <w:rFonts w:hint="eastAsia" w:ascii="苹方 中等" w:hAnsi="苹方 中等" w:eastAsia="苹方 中等" w:cs="苹方 中等"/>
          <w:b w:val="0"/>
          <w:bCs/>
          <w:sz w:val="24"/>
          <w:szCs w:val="24"/>
          <w:lang w:val="en-US" w:eastAsia="zh-CN"/>
        </w:rPr>
        <w:t>(</w:t>
      </w:r>
      <w:r>
        <w:rPr>
          <w:rFonts w:hint="eastAsia" w:ascii="苹方 中等" w:hAnsi="苹方 中等" w:eastAsia="苹方 中等" w:cs="苹方 中等"/>
          <w:b w:val="0"/>
          <w:bCs/>
          <w:sz w:val="24"/>
          <w:szCs w:val="24"/>
          <w:lang w:eastAsia="zh-CN"/>
        </w:rPr>
        <w:t>九）专职技术人员不得在其他公司兼职。</w:t>
      </w:r>
    </w:p>
    <w:p>
      <w:pPr>
        <w:keepLines w:val="0"/>
        <w:pageBreakBefore w:val="0"/>
        <w:widowControl w:val="0"/>
        <w:kinsoku/>
        <w:wordWrap/>
        <w:overflowPunct/>
        <w:topLinePunct w:val="0"/>
        <w:autoSpaceDE/>
        <w:autoSpaceDN/>
        <w:bidi w:val="0"/>
        <w:adjustRightInd/>
        <w:spacing w:line="264" w:lineRule="auto"/>
        <w:textAlignment w:val="auto"/>
        <w:rPr>
          <w:rFonts w:hint="eastAsia"/>
          <w:lang w:eastAsia="zh-CN"/>
        </w:rPr>
      </w:pPr>
    </w:p>
    <w:p>
      <w:pPr>
        <w:pStyle w:val="2"/>
        <w:keepLines w:val="0"/>
        <w:pageBreakBefore w:val="0"/>
        <w:widowControl w:val="0"/>
        <w:kinsoku/>
        <w:wordWrap/>
        <w:overflowPunct/>
        <w:topLinePunct w:val="0"/>
        <w:autoSpaceDE/>
        <w:autoSpaceDN/>
        <w:bidi w:val="0"/>
        <w:adjustRightInd/>
        <w:snapToGrid w:val="0"/>
        <w:spacing w:line="264" w:lineRule="auto"/>
        <w:ind w:firstLine="480" w:firstLineChars="200"/>
        <w:jc w:val="left"/>
        <w:textAlignment w:val="auto"/>
        <w:rPr>
          <w:rFonts w:hint="eastAsia" w:ascii="苹方 中等" w:hAnsi="苹方 中等" w:eastAsia="苹方 中等" w:cs="苹方 中等"/>
          <w:b w:val="0"/>
          <w:bCs/>
          <w:sz w:val="24"/>
          <w:szCs w:val="24"/>
          <w:lang w:eastAsia="zh-CN"/>
        </w:rPr>
      </w:pPr>
      <w:r>
        <w:rPr>
          <w:rFonts w:hint="eastAsia" w:ascii="苹方 特粗" w:hAnsi="苹方 特粗" w:eastAsia="苹方 特粗" w:cs="苹方 特粗"/>
          <w:b w:val="0"/>
          <w:bCs/>
          <w:sz w:val="24"/>
          <w:szCs w:val="24"/>
          <w:lang w:eastAsia="zh-CN"/>
        </w:rPr>
        <w:t>二、</w:t>
      </w:r>
      <w:r>
        <w:rPr>
          <w:rFonts w:hint="eastAsia" w:ascii="苹方 中等" w:hAnsi="苹方 中等" w:eastAsia="苹方 中等" w:cs="苹方 中等"/>
          <w:b w:val="0"/>
          <w:bCs/>
          <w:sz w:val="24"/>
          <w:szCs w:val="24"/>
          <w:lang w:eastAsia="zh-CN"/>
        </w:rPr>
        <w:t xml:space="preserve">本公司及专职技术人员在从事技术服务活动中，应做到以下六个坚持： </w:t>
      </w:r>
    </w:p>
    <w:p>
      <w:pPr>
        <w:pStyle w:val="2"/>
        <w:keepLines w:val="0"/>
        <w:pageBreakBefore w:val="0"/>
        <w:widowControl w:val="0"/>
        <w:kinsoku/>
        <w:wordWrap/>
        <w:overflowPunct/>
        <w:topLinePunct w:val="0"/>
        <w:autoSpaceDE/>
        <w:autoSpaceDN/>
        <w:bidi w:val="0"/>
        <w:adjustRightInd/>
        <w:snapToGrid w:val="0"/>
        <w:spacing w:line="264" w:lineRule="auto"/>
        <w:ind w:firstLine="480" w:firstLineChars="200"/>
        <w:jc w:val="left"/>
        <w:textAlignment w:val="auto"/>
        <w:rPr>
          <w:rFonts w:hint="eastAsia" w:ascii="苹方 中等" w:hAnsi="苹方 中等" w:eastAsia="苹方 中等" w:cs="苹方 中等"/>
          <w:b w:val="0"/>
          <w:bCs/>
          <w:sz w:val="24"/>
          <w:szCs w:val="24"/>
          <w:lang w:eastAsia="zh-CN"/>
        </w:rPr>
      </w:pPr>
      <w:r>
        <w:rPr>
          <w:rFonts w:hint="eastAsia" w:ascii="苹方 中等" w:hAnsi="苹方 中等" w:eastAsia="苹方 中等" w:cs="苹方 中等"/>
          <w:b w:val="0"/>
          <w:bCs/>
          <w:sz w:val="24"/>
          <w:szCs w:val="24"/>
          <w:lang w:val="en-US" w:eastAsia="zh-CN"/>
        </w:rPr>
        <w:t>(</w:t>
      </w:r>
      <w:r>
        <w:rPr>
          <w:rFonts w:hint="eastAsia" w:ascii="苹方 中等" w:hAnsi="苹方 中等" w:eastAsia="苹方 中等" w:cs="苹方 中等"/>
          <w:b w:val="0"/>
          <w:bCs/>
          <w:sz w:val="24"/>
          <w:szCs w:val="24"/>
          <w:lang w:eastAsia="zh-CN"/>
        </w:rPr>
        <w:t xml:space="preserve">一）坚持遵纪守法，认真贯彻落实国家法律法规，自觉接受行业监管部门的监督管理，不得违法违规开展技术服务。 </w:t>
      </w:r>
    </w:p>
    <w:p>
      <w:pPr>
        <w:pStyle w:val="2"/>
        <w:keepLines w:val="0"/>
        <w:pageBreakBefore w:val="0"/>
        <w:widowControl w:val="0"/>
        <w:kinsoku/>
        <w:wordWrap/>
        <w:overflowPunct/>
        <w:topLinePunct w:val="0"/>
        <w:autoSpaceDE/>
        <w:autoSpaceDN/>
        <w:bidi w:val="0"/>
        <w:adjustRightInd/>
        <w:snapToGrid w:val="0"/>
        <w:spacing w:line="264" w:lineRule="auto"/>
        <w:ind w:firstLine="480" w:firstLineChars="200"/>
        <w:jc w:val="left"/>
        <w:textAlignment w:val="auto"/>
        <w:rPr>
          <w:rFonts w:hint="eastAsia" w:ascii="苹方 中等" w:hAnsi="苹方 中等" w:eastAsia="苹方 中等" w:cs="苹方 中等"/>
          <w:b w:val="0"/>
          <w:bCs/>
          <w:sz w:val="24"/>
          <w:szCs w:val="24"/>
          <w:lang w:eastAsia="zh-CN"/>
        </w:rPr>
      </w:pPr>
      <w:r>
        <w:rPr>
          <w:rFonts w:hint="eastAsia" w:ascii="苹方 中等" w:hAnsi="苹方 中等" w:eastAsia="苹方 中等" w:cs="苹方 中等"/>
          <w:b w:val="0"/>
          <w:bCs/>
          <w:sz w:val="24"/>
          <w:szCs w:val="24"/>
          <w:lang w:val="en-US" w:eastAsia="zh-CN"/>
        </w:rPr>
        <w:t>(</w:t>
      </w:r>
      <w:r>
        <w:rPr>
          <w:rFonts w:hint="eastAsia" w:ascii="苹方 中等" w:hAnsi="苹方 中等" w:eastAsia="苹方 中等" w:cs="苹方 中等"/>
          <w:b w:val="0"/>
          <w:bCs/>
          <w:sz w:val="24"/>
          <w:szCs w:val="24"/>
          <w:lang w:eastAsia="zh-CN"/>
        </w:rPr>
        <w:t xml:space="preserve">二）坚持社会效益第一，强化社会责任，做好技术支撑，不得以追求经济效益为主要目的，损害劳动者的健康权益。 </w:t>
      </w:r>
    </w:p>
    <w:p>
      <w:pPr>
        <w:pStyle w:val="2"/>
        <w:keepLines w:val="0"/>
        <w:pageBreakBefore w:val="0"/>
        <w:widowControl w:val="0"/>
        <w:kinsoku/>
        <w:wordWrap/>
        <w:overflowPunct/>
        <w:topLinePunct w:val="0"/>
        <w:autoSpaceDE/>
        <w:autoSpaceDN/>
        <w:bidi w:val="0"/>
        <w:adjustRightInd/>
        <w:snapToGrid w:val="0"/>
        <w:spacing w:line="264" w:lineRule="auto"/>
        <w:ind w:firstLine="480" w:firstLineChars="200"/>
        <w:jc w:val="left"/>
        <w:textAlignment w:val="auto"/>
        <w:rPr>
          <w:rFonts w:hint="eastAsia" w:ascii="苹方 中等" w:hAnsi="苹方 中等" w:eastAsia="苹方 中等" w:cs="苹方 中等"/>
          <w:b w:val="0"/>
          <w:bCs/>
          <w:sz w:val="24"/>
          <w:szCs w:val="24"/>
          <w:lang w:eastAsia="zh-CN"/>
        </w:rPr>
      </w:pPr>
      <w:r>
        <w:rPr>
          <w:rFonts w:hint="eastAsia" w:ascii="苹方 中等" w:hAnsi="苹方 中等" w:eastAsia="苹方 中等" w:cs="苹方 中等"/>
          <w:b w:val="0"/>
          <w:bCs/>
          <w:sz w:val="24"/>
          <w:szCs w:val="24"/>
          <w:lang w:val="en-US" w:eastAsia="zh-CN"/>
        </w:rPr>
        <w:t>(</w:t>
      </w:r>
      <w:r>
        <w:rPr>
          <w:rFonts w:hint="eastAsia" w:ascii="苹方 中等" w:hAnsi="苹方 中等" w:eastAsia="苹方 中等" w:cs="苹方 中等"/>
          <w:b w:val="0"/>
          <w:bCs/>
          <w:sz w:val="24"/>
          <w:szCs w:val="24"/>
          <w:lang w:eastAsia="zh-CN"/>
        </w:rPr>
        <w:t xml:space="preserve">三）坚持诚实守信原则，不得涂改、倒卖、租借和超业务范围使用资质证书，出具虚假或者失实的报告。 </w:t>
      </w:r>
    </w:p>
    <w:p>
      <w:pPr>
        <w:pStyle w:val="2"/>
        <w:keepLines w:val="0"/>
        <w:pageBreakBefore w:val="0"/>
        <w:widowControl w:val="0"/>
        <w:kinsoku/>
        <w:wordWrap/>
        <w:overflowPunct/>
        <w:topLinePunct w:val="0"/>
        <w:autoSpaceDE/>
        <w:autoSpaceDN/>
        <w:bidi w:val="0"/>
        <w:adjustRightInd/>
        <w:snapToGrid w:val="0"/>
        <w:spacing w:line="264" w:lineRule="auto"/>
        <w:ind w:firstLine="480" w:firstLineChars="200"/>
        <w:jc w:val="left"/>
        <w:textAlignment w:val="auto"/>
        <w:rPr>
          <w:rFonts w:hint="eastAsia" w:ascii="苹方 中等" w:hAnsi="苹方 中等" w:eastAsia="苹方 中等" w:cs="苹方 中等"/>
          <w:b w:val="0"/>
          <w:bCs/>
          <w:sz w:val="24"/>
          <w:szCs w:val="24"/>
          <w:lang w:eastAsia="zh-CN"/>
        </w:rPr>
      </w:pPr>
      <w:r>
        <w:rPr>
          <w:rFonts w:hint="eastAsia" w:ascii="苹方 中等" w:hAnsi="苹方 中等" w:eastAsia="苹方 中等" w:cs="苹方 中等"/>
          <w:b w:val="0"/>
          <w:bCs/>
          <w:sz w:val="24"/>
          <w:szCs w:val="24"/>
          <w:lang w:val="en-US" w:eastAsia="zh-CN"/>
        </w:rPr>
        <w:t>(</w:t>
      </w:r>
      <w:r>
        <w:rPr>
          <w:rFonts w:hint="eastAsia" w:ascii="苹方 中等" w:hAnsi="苹方 中等" w:eastAsia="苹方 中等" w:cs="苹方 中等"/>
          <w:b w:val="0"/>
          <w:bCs/>
          <w:sz w:val="24"/>
          <w:szCs w:val="24"/>
          <w:lang w:eastAsia="zh-CN"/>
        </w:rPr>
        <w:t xml:space="preserve">四）坚持优质服务理念，不得转包技术服务项目，擅自更改、简化技术服务程序和相关内容。 </w:t>
      </w:r>
    </w:p>
    <w:p>
      <w:pPr>
        <w:pStyle w:val="2"/>
        <w:keepLines w:val="0"/>
        <w:pageBreakBefore w:val="0"/>
        <w:widowControl w:val="0"/>
        <w:kinsoku/>
        <w:wordWrap/>
        <w:overflowPunct/>
        <w:topLinePunct w:val="0"/>
        <w:autoSpaceDE/>
        <w:autoSpaceDN/>
        <w:bidi w:val="0"/>
        <w:adjustRightInd/>
        <w:snapToGrid w:val="0"/>
        <w:spacing w:line="264" w:lineRule="auto"/>
        <w:ind w:firstLine="480" w:firstLineChars="200"/>
        <w:jc w:val="left"/>
        <w:textAlignment w:val="auto"/>
        <w:rPr>
          <w:rFonts w:hint="eastAsia" w:ascii="苹方 中等" w:hAnsi="苹方 中等" w:eastAsia="苹方 中等" w:cs="苹方 中等"/>
          <w:b w:val="0"/>
          <w:bCs/>
          <w:sz w:val="24"/>
          <w:szCs w:val="24"/>
          <w:lang w:eastAsia="zh-CN"/>
        </w:rPr>
      </w:pPr>
      <w:r>
        <w:rPr>
          <w:rFonts w:hint="eastAsia" w:ascii="苹方 中等" w:hAnsi="苹方 中等" w:eastAsia="苹方 中等" w:cs="苹方 中等"/>
          <w:b w:val="0"/>
          <w:bCs/>
          <w:sz w:val="24"/>
          <w:szCs w:val="24"/>
          <w:lang w:val="en-US" w:eastAsia="zh-CN"/>
        </w:rPr>
        <w:t>(</w:t>
      </w:r>
      <w:r>
        <w:rPr>
          <w:rFonts w:hint="eastAsia" w:ascii="苹方 中等" w:hAnsi="苹方 中等" w:eastAsia="苹方 中等" w:cs="苹方 中等"/>
          <w:b w:val="0"/>
          <w:bCs/>
          <w:sz w:val="24"/>
          <w:szCs w:val="24"/>
          <w:lang w:eastAsia="zh-CN"/>
        </w:rPr>
        <w:t>五）坚持公平竞争，自觉维护行业形象和信誉，落实行业自律的要求，不得采取不正当竞争手段，故意贬低、诋毁其他服务机构。</w:t>
      </w:r>
    </w:p>
    <w:p>
      <w:pPr>
        <w:pStyle w:val="2"/>
        <w:keepLines w:val="0"/>
        <w:pageBreakBefore w:val="0"/>
        <w:widowControl w:val="0"/>
        <w:kinsoku/>
        <w:wordWrap/>
        <w:overflowPunct/>
        <w:topLinePunct w:val="0"/>
        <w:autoSpaceDE/>
        <w:autoSpaceDN/>
        <w:bidi w:val="0"/>
        <w:adjustRightInd/>
        <w:snapToGrid w:val="0"/>
        <w:spacing w:line="264" w:lineRule="auto"/>
        <w:ind w:firstLine="480" w:firstLineChars="200"/>
        <w:jc w:val="left"/>
        <w:textAlignment w:val="auto"/>
        <w:rPr>
          <w:rFonts w:hint="eastAsia" w:ascii="苹方 中等" w:hAnsi="苹方 中等" w:eastAsia="苹方 中等" w:cs="苹方 中等"/>
          <w:b w:val="0"/>
          <w:bCs/>
          <w:sz w:val="24"/>
          <w:szCs w:val="24"/>
          <w:lang w:eastAsia="zh-CN"/>
        </w:rPr>
      </w:pPr>
      <w:r>
        <w:rPr>
          <w:rFonts w:hint="eastAsia" w:ascii="苹方 中等" w:hAnsi="苹方 中等" w:eastAsia="苹方 中等" w:cs="苹方 中等"/>
          <w:b w:val="0"/>
          <w:bCs/>
          <w:sz w:val="24"/>
          <w:szCs w:val="24"/>
          <w:lang w:val="en-US" w:eastAsia="zh-CN"/>
        </w:rPr>
        <w:t>(</w:t>
      </w:r>
      <w:r>
        <w:rPr>
          <w:rFonts w:hint="eastAsia" w:ascii="苹方 中等" w:hAnsi="苹方 中等" w:eastAsia="苹方 中等" w:cs="苹方 中等"/>
          <w:b w:val="0"/>
          <w:bCs/>
          <w:sz w:val="24"/>
          <w:szCs w:val="24"/>
          <w:lang w:eastAsia="zh-CN"/>
        </w:rPr>
        <w:t xml:space="preserve">六）坚持廉洁从业，恪守职业道德，承担保密义务，自觉抵制不正之风，不得泄露服务对象的技术秘密和商业秘密。 </w:t>
      </w:r>
    </w:p>
    <w:p>
      <w:pPr>
        <w:widowControl/>
        <w:spacing w:line="276" w:lineRule="auto"/>
        <w:jc w:val="left"/>
        <w:rPr>
          <w:rFonts w:hint="eastAsia" w:ascii="苹方 中等" w:hAnsi="苹方 中等" w:eastAsia="苹方 中等" w:cs="苹方 中等"/>
          <w:bCs/>
          <w:sz w:val="24"/>
        </w:rPr>
      </w:pPr>
      <w:r>
        <w:rPr>
          <w:rFonts w:hint="eastAsia" w:ascii="苹方 中等" w:hAnsi="苹方 中等" w:eastAsia="苹方 中等" w:cs="苹方 中等"/>
          <w:b/>
          <w:bCs/>
          <w:sz w:val="24"/>
        </w:rPr>
        <w:br w:type="page"/>
      </w:r>
      <w:bookmarkStart w:id="0" w:name="_GoBack"/>
      <w:bookmarkEnd w:id="0"/>
    </w:p>
    <w:p>
      <w:pPr>
        <w:pStyle w:val="2"/>
        <w:snapToGrid w:val="0"/>
        <w:spacing w:line="276" w:lineRule="auto"/>
        <w:ind w:firstLine="480" w:firstLineChars="200"/>
        <w:rPr>
          <w:rFonts w:hint="eastAsia" w:ascii="苹方 特粗" w:hAnsi="苹方 特粗" w:eastAsia="苹方 特粗" w:cs="苹方 特粗"/>
          <w:b w:val="0"/>
          <w:bCs/>
          <w:sz w:val="24"/>
          <w:szCs w:val="24"/>
          <w:lang w:eastAsia="zh-CN"/>
        </w:rPr>
      </w:pPr>
      <w:r>
        <w:rPr>
          <w:rFonts w:hint="eastAsia" w:ascii="苹方 特粗" w:hAnsi="苹方 特粗" w:eastAsia="苹方 特粗" w:cs="苹方 特粗"/>
          <w:b w:val="0"/>
          <w:bCs/>
          <w:sz w:val="24"/>
          <w:szCs w:val="24"/>
          <w:lang w:eastAsia="zh-CN"/>
        </w:rPr>
        <w:t>《责任方针-反商业贿赂措施》</w:t>
      </w:r>
    </w:p>
    <w:p>
      <w:pPr>
        <w:rPr>
          <w:rFonts w:hint="eastAsia"/>
          <w:lang w:eastAsia="zh-CN"/>
        </w:rPr>
      </w:pPr>
    </w:p>
    <w:p>
      <w:pPr>
        <w:pStyle w:val="2"/>
        <w:keepLines w:val="0"/>
        <w:pageBreakBefore w:val="0"/>
        <w:widowControl w:val="0"/>
        <w:kinsoku/>
        <w:wordWrap/>
        <w:overflowPunct/>
        <w:topLinePunct w:val="0"/>
        <w:autoSpaceDE/>
        <w:autoSpaceDN/>
        <w:bidi w:val="0"/>
        <w:adjustRightInd/>
        <w:snapToGrid w:val="0"/>
        <w:spacing w:line="264" w:lineRule="auto"/>
        <w:ind w:firstLine="480" w:firstLineChars="200"/>
        <w:jc w:val="left"/>
        <w:textAlignment w:val="auto"/>
        <w:rPr>
          <w:rFonts w:hint="eastAsia" w:ascii="苹方 中等" w:hAnsi="苹方 中等" w:eastAsia="苹方 中等" w:cs="苹方 中等"/>
          <w:b w:val="0"/>
          <w:bCs/>
          <w:sz w:val="24"/>
          <w:szCs w:val="24"/>
          <w:lang w:eastAsia="zh-CN"/>
        </w:rPr>
      </w:pPr>
      <w:r>
        <w:rPr>
          <w:rFonts w:hint="eastAsia" w:ascii="苹方 中等" w:hAnsi="苹方 中等" w:eastAsia="苹方 中等" w:cs="苹方 中等"/>
          <w:b w:val="0"/>
          <w:bCs/>
          <w:sz w:val="24"/>
          <w:szCs w:val="24"/>
          <w:lang w:eastAsia="zh-CN"/>
        </w:rPr>
        <w:t xml:space="preserve">商业贿赂是在商业活动中，有关单位或个人为例谋取不正当商业利益，直接或间接向国内外拥有职务的单位、个人提供、许诺给予、提议给予和实际给予财务及财务之外的一切不正当利益、并侵害别人职务廉洁性；或者拥有职务的有关单位、个人，利用职务之便侵害职务廉洁性，索取或收受财务及财务之外的一切不正当利益、意图为他人谋取商业利益的行为。 </w:t>
      </w:r>
    </w:p>
    <w:p>
      <w:pPr>
        <w:pStyle w:val="2"/>
        <w:keepLines w:val="0"/>
        <w:pageBreakBefore w:val="0"/>
        <w:widowControl w:val="0"/>
        <w:kinsoku/>
        <w:wordWrap/>
        <w:overflowPunct/>
        <w:topLinePunct w:val="0"/>
        <w:autoSpaceDE/>
        <w:autoSpaceDN/>
        <w:bidi w:val="0"/>
        <w:adjustRightInd/>
        <w:snapToGrid w:val="0"/>
        <w:spacing w:line="264" w:lineRule="auto"/>
        <w:ind w:firstLine="480" w:firstLineChars="200"/>
        <w:jc w:val="left"/>
        <w:textAlignment w:val="auto"/>
        <w:rPr>
          <w:rFonts w:hint="eastAsia" w:ascii="苹方 中等" w:hAnsi="苹方 中等" w:eastAsia="苹方 中等" w:cs="苹方 中等"/>
          <w:b w:val="0"/>
          <w:bCs/>
          <w:sz w:val="24"/>
          <w:szCs w:val="24"/>
          <w:lang w:eastAsia="zh-CN"/>
        </w:rPr>
      </w:pPr>
      <w:r>
        <w:rPr>
          <w:rFonts w:hint="eastAsia" w:ascii="苹方 中等" w:hAnsi="苹方 中等" w:eastAsia="苹方 中等" w:cs="苹方 中等"/>
          <w:b w:val="0"/>
          <w:bCs/>
          <w:sz w:val="24"/>
          <w:szCs w:val="24"/>
          <w:lang w:eastAsia="zh-CN"/>
        </w:rPr>
        <w:t>本企业的日常工作中，存在着一些与商业活动相关的内容，其中包括设备仪器购置、维护维修、原材料采购和其他收费等，本公司根据自身工作特点制作如下反商业贿赂的措施：</w:t>
      </w:r>
    </w:p>
    <w:p>
      <w:pPr>
        <w:pStyle w:val="2"/>
        <w:keepLines w:val="0"/>
        <w:pageBreakBefore w:val="0"/>
        <w:widowControl w:val="0"/>
        <w:kinsoku/>
        <w:wordWrap/>
        <w:overflowPunct/>
        <w:topLinePunct w:val="0"/>
        <w:autoSpaceDE/>
        <w:autoSpaceDN/>
        <w:bidi w:val="0"/>
        <w:adjustRightInd/>
        <w:snapToGrid w:val="0"/>
        <w:spacing w:line="264" w:lineRule="auto"/>
        <w:ind w:firstLine="480" w:firstLineChars="200"/>
        <w:jc w:val="left"/>
        <w:textAlignment w:val="auto"/>
        <w:rPr>
          <w:rFonts w:hint="eastAsia" w:ascii="苹方 中等" w:hAnsi="苹方 中等" w:eastAsia="苹方 中等" w:cs="苹方 中等"/>
          <w:b w:val="0"/>
          <w:bCs/>
          <w:sz w:val="24"/>
          <w:szCs w:val="24"/>
          <w:lang w:eastAsia="zh-CN"/>
        </w:rPr>
      </w:pPr>
      <w:r>
        <w:rPr>
          <w:rFonts w:hint="eastAsia" w:ascii="苹方 中等" w:hAnsi="苹方 中等" w:eastAsia="苹方 中等" w:cs="苹方 中等"/>
          <w:b w:val="0"/>
          <w:bCs/>
          <w:sz w:val="24"/>
          <w:szCs w:val="24"/>
          <w:lang w:eastAsia="zh-CN"/>
        </w:rPr>
        <w:t xml:space="preserve"> </w:t>
      </w:r>
    </w:p>
    <w:p>
      <w:pPr>
        <w:pStyle w:val="2"/>
        <w:keepLines w:val="0"/>
        <w:pageBreakBefore w:val="0"/>
        <w:widowControl w:val="0"/>
        <w:numPr>
          <w:ilvl w:val="0"/>
          <w:numId w:val="4"/>
        </w:numPr>
        <w:kinsoku/>
        <w:wordWrap/>
        <w:overflowPunct/>
        <w:topLinePunct w:val="0"/>
        <w:autoSpaceDE/>
        <w:autoSpaceDN/>
        <w:bidi w:val="0"/>
        <w:adjustRightInd/>
        <w:snapToGrid w:val="0"/>
        <w:spacing w:line="264" w:lineRule="auto"/>
        <w:ind w:firstLine="602" w:firstLineChars="251"/>
        <w:jc w:val="left"/>
        <w:textAlignment w:val="auto"/>
        <w:rPr>
          <w:rFonts w:hint="eastAsia" w:ascii="苹方 中等" w:hAnsi="苹方 中等" w:eastAsia="苹方 中等" w:cs="苹方 中等"/>
          <w:b w:val="0"/>
          <w:bCs/>
          <w:sz w:val="24"/>
          <w:szCs w:val="24"/>
          <w:lang w:eastAsia="zh-CN"/>
        </w:rPr>
      </w:pPr>
      <w:r>
        <w:rPr>
          <w:rFonts w:hint="eastAsia" w:ascii="苹方 中等" w:hAnsi="苹方 中等" w:eastAsia="苹方 中等" w:cs="苹方 中等"/>
          <w:b w:val="0"/>
          <w:bCs/>
          <w:sz w:val="24"/>
          <w:szCs w:val="24"/>
          <w:lang w:eastAsia="zh-CN"/>
        </w:rPr>
        <w:t xml:space="preserve">认真学习国家主管部门下发的关于反对商业贿赂的文件，使全体工作人员从思想 上建立对商业贿赂强有力的“防火墙”。 </w:t>
      </w:r>
    </w:p>
    <w:p>
      <w:pPr>
        <w:keepLines w:val="0"/>
        <w:pageBreakBefore w:val="0"/>
        <w:widowControl w:val="0"/>
        <w:numPr>
          <w:numId w:val="0"/>
        </w:numPr>
        <w:kinsoku/>
        <w:wordWrap/>
        <w:overflowPunct/>
        <w:topLinePunct w:val="0"/>
        <w:autoSpaceDE/>
        <w:autoSpaceDN/>
        <w:bidi w:val="0"/>
        <w:adjustRightInd/>
        <w:spacing w:line="264" w:lineRule="auto"/>
        <w:textAlignment w:val="auto"/>
        <w:rPr>
          <w:rFonts w:hint="eastAsia"/>
          <w:lang w:eastAsia="zh-CN"/>
        </w:rPr>
      </w:pPr>
    </w:p>
    <w:p>
      <w:pPr>
        <w:pStyle w:val="2"/>
        <w:keepLines w:val="0"/>
        <w:pageBreakBefore w:val="0"/>
        <w:widowControl w:val="0"/>
        <w:numPr>
          <w:ilvl w:val="0"/>
          <w:numId w:val="4"/>
        </w:numPr>
        <w:kinsoku/>
        <w:wordWrap/>
        <w:overflowPunct/>
        <w:topLinePunct w:val="0"/>
        <w:autoSpaceDE/>
        <w:autoSpaceDN/>
        <w:bidi w:val="0"/>
        <w:adjustRightInd/>
        <w:snapToGrid w:val="0"/>
        <w:spacing w:line="264" w:lineRule="auto"/>
        <w:ind w:left="0" w:leftChars="0" w:firstLine="602" w:firstLineChars="251"/>
        <w:jc w:val="left"/>
        <w:textAlignment w:val="auto"/>
        <w:rPr>
          <w:rFonts w:hint="eastAsia" w:ascii="苹方 中等" w:hAnsi="苹方 中等" w:eastAsia="苹方 中等" w:cs="苹方 中等"/>
          <w:b w:val="0"/>
          <w:bCs/>
          <w:sz w:val="24"/>
          <w:szCs w:val="24"/>
          <w:lang w:eastAsia="zh-CN"/>
        </w:rPr>
      </w:pPr>
      <w:r>
        <w:rPr>
          <w:rFonts w:hint="eastAsia" w:ascii="苹方 中等" w:hAnsi="苹方 中等" w:eastAsia="苹方 中等" w:cs="苹方 中等"/>
          <w:b w:val="0"/>
          <w:bCs/>
          <w:sz w:val="24"/>
          <w:szCs w:val="24"/>
          <w:lang w:eastAsia="zh-CN"/>
        </w:rPr>
        <w:t>在购置原材料、设备仪器时应严格按照本公司的有关规定和条例进行采购活动、在谈判和采购过程中、要坚持“公开、公正和认证”的原则，禁止工作人员或使用部门以任何形式收取回扣。</w:t>
      </w:r>
    </w:p>
    <w:p>
      <w:pPr>
        <w:keepLines w:val="0"/>
        <w:pageBreakBefore w:val="0"/>
        <w:widowControl w:val="0"/>
        <w:numPr>
          <w:numId w:val="0"/>
        </w:numPr>
        <w:kinsoku/>
        <w:wordWrap/>
        <w:overflowPunct/>
        <w:topLinePunct w:val="0"/>
        <w:autoSpaceDE/>
        <w:autoSpaceDN/>
        <w:bidi w:val="0"/>
        <w:adjustRightInd/>
        <w:spacing w:line="264" w:lineRule="auto"/>
        <w:ind w:leftChars="251"/>
        <w:textAlignment w:val="auto"/>
        <w:rPr>
          <w:rFonts w:hint="eastAsia"/>
          <w:lang w:eastAsia="zh-CN"/>
        </w:rPr>
      </w:pPr>
    </w:p>
    <w:p>
      <w:pPr>
        <w:pStyle w:val="2"/>
        <w:keepLines w:val="0"/>
        <w:pageBreakBefore w:val="0"/>
        <w:widowControl w:val="0"/>
        <w:numPr>
          <w:ilvl w:val="0"/>
          <w:numId w:val="4"/>
        </w:numPr>
        <w:kinsoku/>
        <w:wordWrap/>
        <w:overflowPunct/>
        <w:topLinePunct w:val="0"/>
        <w:autoSpaceDE/>
        <w:autoSpaceDN/>
        <w:bidi w:val="0"/>
        <w:adjustRightInd/>
        <w:snapToGrid w:val="0"/>
        <w:spacing w:line="264" w:lineRule="auto"/>
        <w:ind w:left="0" w:leftChars="0" w:firstLine="602" w:firstLineChars="251"/>
        <w:jc w:val="left"/>
        <w:textAlignment w:val="auto"/>
        <w:rPr>
          <w:rFonts w:hint="eastAsia" w:ascii="苹方 中等" w:hAnsi="苹方 中等" w:eastAsia="苹方 中等" w:cs="苹方 中等"/>
          <w:b w:val="0"/>
          <w:bCs/>
          <w:sz w:val="24"/>
          <w:szCs w:val="24"/>
          <w:lang w:eastAsia="zh-CN"/>
        </w:rPr>
      </w:pPr>
      <w:r>
        <w:rPr>
          <w:rFonts w:hint="eastAsia" w:ascii="苹方 中等" w:hAnsi="苹方 中等" w:eastAsia="苹方 中等" w:cs="苹方 中等"/>
          <w:b w:val="0"/>
          <w:bCs/>
          <w:sz w:val="24"/>
          <w:szCs w:val="24"/>
          <w:lang w:eastAsia="zh-CN"/>
        </w:rPr>
        <w:t xml:space="preserve">在设备仪器的安装、维修、保养过程中、应严格按照合同进行，维修维护项目和所需费用应有完整记录；费用支出严格执行本公司财务制度的规定。 </w:t>
      </w:r>
    </w:p>
    <w:p>
      <w:pPr>
        <w:keepLines w:val="0"/>
        <w:pageBreakBefore w:val="0"/>
        <w:widowControl w:val="0"/>
        <w:numPr>
          <w:numId w:val="0"/>
        </w:numPr>
        <w:kinsoku/>
        <w:wordWrap/>
        <w:overflowPunct/>
        <w:topLinePunct w:val="0"/>
        <w:autoSpaceDE/>
        <w:autoSpaceDN/>
        <w:bidi w:val="0"/>
        <w:adjustRightInd/>
        <w:spacing w:line="264" w:lineRule="auto"/>
        <w:ind w:leftChars="251"/>
        <w:textAlignment w:val="auto"/>
        <w:rPr>
          <w:rFonts w:hint="eastAsia"/>
          <w:lang w:eastAsia="zh-CN"/>
        </w:rPr>
      </w:pPr>
    </w:p>
    <w:p>
      <w:pPr>
        <w:pStyle w:val="2"/>
        <w:keepLines w:val="0"/>
        <w:pageBreakBefore w:val="0"/>
        <w:widowControl w:val="0"/>
        <w:numPr>
          <w:ilvl w:val="0"/>
          <w:numId w:val="4"/>
        </w:numPr>
        <w:kinsoku/>
        <w:wordWrap/>
        <w:overflowPunct/>
        <w:topLinePunct w:val="0"/>
        <w:autoSpaceDE/>
        <w:autoSpaceDN/>
        <w:bidi w:val="0"/>
        <w:adjustRightInd/>
        <w:snapToGrid w:val="0"/>
        <w:spacing w:line="264" w:lineRule="auto"/>
        <w:ind w:left="0" w:leftChars="0" w:firstLine="602" w:firstLineChars="251"/>
        <w:jc w:val="left"/>
        <w:textAlignment w:val="auto"/>
        <w:rPr>
          <w:rFonts w:hint="eastAsia" w:ascii="苹方 中等" w:hAnsi="苹方 中等" w:eastAsia="苹方 中等" w:cs="苹方 中等"/>
          <w:b w:val="0"/>
          <w:bCs/>
          <w:sz w:val="24"/>
          <w:szCs w:val="24"/>
          <w:lang w:eastAsia="zh-CN"/>
        </w:rPr>
      </w:pPr>
      <w:r>
        <w:rPr>
          <w:rFonts w:hint="eastAsia" w:ascii="苹方 中等" w:hAnsi="苹方 中等" w:eastAsia="苹方 中等" w:cs="苹方 中等"/>
          <w:b w:val="0"/>
          <w:bCs/>
          <w:sz w:val="24"/>
          <w:szCs w:val="24"/>
          <w:lang w:eastAsia="zh-CN"/>
        </w:rPr>
        <w:t>本公司工作人员在检验检测活动中应严格按照《质量手册》和《程序文件》中的要求进行测试和出具实验报告，坚决抵制有碍检测数据准确性、可靠性的行为，严格按本公司的规定，执行统一收费标准并出具正规发票，禁止收取其它任何形式的钱物。</w:t>
      </w:r>
    </w:p>
    <w:p>
      <w:pPr>
        <w:pStyle w:val="2"/>
        <w:keepLines w:val="0"/>
        <w:pageBreakBefore w:val="0"/>
        <w:widowControl w:val="0"/>
        <w:numPr>
          <w:numId w:val="0"/>
        </w:numPr>
        <w:kinsoku/>
        <w:wordWrap/>
        <w:overflowPunct/>
        <w:topLinePunct w:val="0"/>
        <w:autoSpaceDE/>
        <w:autoSpaceDN/>
        <w:bidi w:val="0"/>
        <w:adjustRightInd/>
        <w:snapToGrid w:val="0"/>
        <w:spacing w:line="264" w:lineRule="auto"/>
        <w:ind w:leftChars="251"/>
        <w:jc w:val="left"/>
        <w:textAlignment w:val="auto"/>
        <w:rPr>
          <w:rFonts w:hint="eastAsia" w:ascii="苹方 中等" w:hAnsi="苹方 中等" w:eastAsia="苹方 中等" w:cs="苹方 中等"/>
          <w:b w:val="0"/>
          <w:bCs/>
          <w:sz w:val="24"/>
          <w:szCs w:val="24"/>
          <w:lang w:eastAsia="zh-CN"/>
        </w:rPr>
      </w:pPr>
      <w:r>
        <w:rPr>
          <w:rFonts w:hint="eastAsia" w:ascii="苹方 中等" w:hAnsi="苹方 中等" w:eastAsia="苹方 中等" w:cs="苹方 中等"/>
          <w:b w:val="0"/>
          <w:bCs/>
          <w:sz w:val="24"/>
          <w:szCs w:val="24"/>
          <w:lang w:eastAsia="zh-CN"/>
        </w:rPr>
        <w:t xml:space="preserve"> </w:t>
      </w:r>
    </w:p>
    <w:p>
      <w:pPr>
        <w:pStyle w:val="2"/>
        <w:keepLines w:val="0"/>
        <w:pageBreakBefore w:val="0"/>
        <w:widowControl w:val="0"/>
        <w:numPr>
          <w:ilvl w:val="0"/>
          <w:numId w:val="4"/>
        </w:numPr>
        <w:kinsoku/>
        <w:wordWrap/>
        <w:overflowPunct/>
        <w:topLinePunct w:val="0"/>
        <w:autoSpaceDE/>
        <w:autoSpaceDN/>
        <w:bidi w:val="0"/>
        <w:adjustRightInd/>
        <w:snapToGrid w:val="0"/>
        <w:spacing w:line="264" w:lineRule="auto"/>
        <w:ind w:left="0" w:leftChars="0" w:firstLine="602" w:firstLineChars="251"/>
        <w:jc w:val="left"/>
        <w:textAlignment w:val="auto"/>
        <w:rPr>
          <w:rFonts w:hint="eastAsia" w:ascii="苹方 中等" w:hAnsi="苹方 中等" w:eastAsia="苹方 中等" w:cs="苹方 中等"/>
          <w:b w:val="0"/>
          <w:bCs/>
          <w:sz w:val="24"/>
          <w:szCs w:val="24"/>
          <w:lang w:eastAsia="zh-CN"/>
        </w:rPr>
      </w:pPr>
      <w:r>
        <w:rPr>
          <w:rFonts w:hint="eastAsia" w:ascii="苹方 中等" w:hAnsi="苹方 中等" w:eastAsia="苹方 中等" w:cs="苹方 中等"/>
          <w:b w:val="0"/>
          <w:bCs/>
          <w:sz w:val="24"/>
          <w:szCs w:val="24"/>
          <w:lang w:eastAsia="zh-CN"/>
        </w:rPr>
        <w:t xml:space="preserve">工作人员应全面执行国家、浙江省和本公司关于抵制商业贿赂的各项措施。 </w:t>
      </w:r>
    </w:p>
    <w:p>
      <w:pPr>
        <w:keepLines w:val="0"/>
        <w:pageBreakBefore w:val="0"/>
        <w:widowControl w:val="0"/>
        <w:numPr>
          <w:numId w:val="0"/>
        </w:numPr>
        <w:kinsoku/>
        <w:wordWrap/>
        <w:overflowPunct/>
        <w:topLinePunct w:val="0"/>
        <w:autoSpaceDE/>
        <w:autoSpaceDN/>
        <w:bidi w:val="0"/>
        <w:adjustRightInd/>
        <w:spacing w:line="264" w:lineRule="auto"/>
        <w:textAlignment w:val="auto"/>
        <w:rPr>
          <w:rFonts w:hint="eastAsia"/>
          <w:lang w:eastAsia="zh-CN"/>
        </w:rPr>
      </w:pPr>
    </w:p>
    <w:p>
      <w:pPr>
        <w:pStyle w:val="2"/>
        <w:keepLines w:val="0"/>
        <w:pageBreakBefore w:val="0"/>
        <w:widowControl w:val="0"/>
        <w:numPr>
          <w:ilvl w:val="0"/>
          <w:numId w:val="4"/>
        </w:numPr>
        <w:kinsoku/>
        <w:wordWrap/>
        <w:overflowPunct/>
        <w:topLinePunct w:val="0"/>
        <w:autoSpaceDE/>
        <w:autoSpaceDN/>
        <w:bidi w:val="0"/>
        <w:adjustRightInd/>
        <w:snapToGrid w:val="0"/>
        <w:spacing w:line="264" w:lineRule="auto"/>
        <w:ind w:left="0" w:leftChars="0" w:firstLine="602" w:firstLineChars="251"/>
        <w:jc w:val="left"/>
        <w:textAlignment w:val="auto"/>
        <w:rPr>
          <w:rFonts w:hint="eastAsia" w:ascii="苹方 中等" w:hAnsi="苹方 中等" w:eastAsia="苹方 中等" w:cs="苹方 中等"/>
          <w:b/>
          <w:kern w:val="0"/>
          <w:sz w:val="24"/>
        </w:rPr>
      </w:pPr>
      <w:r>
        <w:rPr>
          <w:rFonts w:hint="eastAsia" w:ascii="苹方 中等" w:hAnsi="苹方 中等" w:eastAsia="苹方 中等" w:cs="苹方 中等"/>
          <w:b w:val="0"/>
          <w:bCs/>
          <w:sz w:val="24"/>
          <w:szCs w:val="24"/>
          <w:lang w:eastAsia="zh-CN"/>
        </w:rPr>
        <w:t>本措施的解释权归本公司所有，并在正式颁布之日起生效。</w:t>
      </w:r>
    </w:p>
    <w:sectPr>
      <w:headerReference r:id="rId3" w:type="default"/>
      <w:pgSz w:w="11906" w:h="16838"/>
      <w:pgMar w:top="2269" w:right="1133" w:bottom="1276" w:left="1134" w:header="567" w:footer="567" w:gutter="0"/>
      <w:pgNumType w:fmt="numberInDash"/>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Arial">
    <w:panose1 w:val="020B0604020202020204"/>
    <w:charset w:val="00"/>
    <w:family w:val="swiss"/>
    <w:pitch w:val="default"/>
    <w:sig w:usb0="E0002EFF" w:usb1="C000785B" w:usb2="00000009" w:usb3="00000000" w:csb0="400001FF" w:csb1="FFFF0000"/>
  </w:font>
  <w:font w:name="TKTypeBold">
    <w:altName w:val="Impact"/>
    <w:panose1 w:val="00000000000000000000"/>
    <w:charset w:val="00"/>
    <w:family w:val="swiss"/>
    <w:pitch w:val="default"/>
    <w:sig w:usb0="00000000" w:usb1="00000000" w:usb2="00000000" w:usb3="00000000" w:csb0="00000001" w:csb1="00000000"/>
  </w:font>
  <w:font w:name="TKTypeRegular">
    <w:altName w:val="Arial Narrow"/>
    <w:panose1 w:val="00000000000000000000"/>
    <w:charset w:val="00"/>
    <w:family w:val="swiss"/>
    <w:pitch w:val="default"/>
    <w:sig w:usb0="00000000" w:usb1="00000000" w:usb2="00000000" w:usb3="00000000" w:csb0="00000001" w:csb1="00000000"/>
  </w:font>
  <w:font w:name="华文行楷">
    <w:panose1 w:val="02010800040101010101"/>
    <w:charset w:val="86"/>
    <w:family w:val="auto"/>
    <w:pitch w:val="default"/>
    <w:sig w:usb0="00000001" w:usb1="080F0000" w:usb2="00000000" w:usb3="00000000" w:csb0="00040000" w:csb1="00000000"/>
  </w:font>
  <w:font w:name="Cambria">
    <w:panose1 w:val="02040503050406030204"/>
    <w:charset w:val="00"/>
    <w:family w:val="roman"/>
    <w:pitch w:val="default"/>
    <w:sig w:usb0="E00006FF" w:usb1="420024FF" w:usb2="02000000" w:usb3="00000000" w:csb0="2000019F" w:csb1="00000000"/>
  </w:font>
  <w:font w:name="PMingLiU">
    <w:altName w:val="Microsoft JhengHei"/>
    <w:panose1 w:val="02010601000101010101"/>
    <w:charset w:val="88"/>
    <w:family w:val="roman"/>
    <w:pitch w:val="default"/>
    <w:sig w:usb0="00000000" w:usb1="00000000" w:usb2="00000016" w:usb3="00000000" w:csb0="00100001" w:csb1="00000000"/>
  </w:font>
  <w:font w:name="MingLiU">
    <w:altName w:val="萍方-繁"/>
    <w:panose1 w:val="02010609000101010101"/>
    <w:charset w:val="88"/>
    <w:family w:val="modern"/>
    <w:pitch w:val="default"/>
    <w:sig w:usb0="00000000" w:usb1="00000000" w:usb2="00000016" w:usb3="00000000" w:csb0="0010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8"/>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冼极">
    <w:altName w:val="MingLiU-ExtB"/>
    <w:panose1 w:val="00000000000000000000"/>
    <w:charset w:val="88"/>
    <w:family w:val="modern"/>
    <w:pitch w:val="default"/>
    <w:sig w:usb0="00000000" w:usb1="00000000" w:usb2="00000010" w:usb3="00000000" w:csb0="00100000" w:csb1="00000000"/>
  </w:font>
  <w:font w:name="新宋体">
    <w:panose1 w:val="02010609030101010101"/>
    <w:charset w:val="86"/>
    <w:family w:val="modern"/>
    <w:pitch w:val="default"/>
    <w:sig w:usb0="00000283" w:usb1="288F0000" w:usb2="00000006" w:usb3="00000000" w:csb0="00040001" w:csb1="00000000"/>
  </w:font>
  <w:font w:name="Angsana New">
    <w:altName w:val="Microsoft Sans Serif"/>
    <w:panose1 w:val="02020603050405020304"/>
    <w:charset w:val="DE"/>
    <w:family w:val="roman"/>
    <w:pitch w:val="default"/>
    <w:sig w:usb0="00000000" w:usb1="00000000" w:usb2="00000000" w:usb3="00000000" w:csb0="00010001" w:csb1="00000000"/>
  </w:font>
  <w:font w:name="Courier New">
    <w:panose1 w:val="02070309020205020404"/>
    <w:charset w:val="00"/>
    <w:family w:val="modern"/>
    <w:pitch w:val="default"/>
    <w:sig w:usb0="E0002EFF" w:usb1="C0007843" w:usb2="00000009" w:usb3="00000000" w:csb0="400001FF" w:csb1="FFFF0000"/>
  </w:font>
  <w:font w:name="MS Gothic">
    <w:panose1 w:val="020B0609070205080204"/>
    <w:charset w:val="80"/>
    <w:family w:val="modern"/>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Arial Narrow">
    <w:panose1 w:val="020B0606020202030204"/>
    <w:charset w:val="00"/>
    <w:family w:val="auto"/>
    <w:pitch w:val="default"/>
    <w:sig w:usb0="00000287" w:usb1="00000800" w:usb2="00000000" w:usb3="00000000" w:csb0="2000009F" w:csb1="DFD70000"/>
  </w:font>
  <w:font w:name="Microsoft JhengHei">
    <w:panose1 w:val="020B0604030504040204"/>
    <w:charset w:val="88"/>
    <w:family w:val="auto"/>
    <w:pitch w:val="default"/>
    <w:sig w:usb0="000002A7" w:usb1="28CF4400" w:usb2="00000016" w:usb3="00000000" w:csb0="00100009" w:csb1="00000000"/>
  </w:font>
  <w:font w:name="萍方-繁">
    <w:panose1 w:val="020B0600000000000000"/>
    <w:charset w:val="88"/>
    <w:family w:val="auto"/>
    <w:pitch w:val="default"/>
    <w:sig w:usb0="A00002FF" w:usb1="7ACFFDFB" w:usb2="00000016" w:usb3="00000000" w:csb0="001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 w:name="Microsoft Sans Serif">
    <w:panose1 w:val="020B0604020202020204"/>
    <w:charset w:val="00"/>
    <w:family w:val="auto"/>
    <w:pitch w:val="default"/>
    <w:sig w:usb0="E5002EFF" w:usb1="C000605B" w:usb2="00000029" w:usb3="00000000" w:csb0="200101FF" w:csb1="20280000"/>
  </w:font>
  <w:font w:name="苹方 中等">
    <w:panose1 w:val="020B0400000000000000"/>
    <w:charset w:val="86"/>
    <w:family w:val="auto"/>
    <w:pitch w:val="default"/>
    <w:sig w:usb0="A00002FF" w:usb1="7ACFFCFB" w:usb2="00000016" w:usb3="00000000" w:csb0="00040001" w:csb1="00000000"/>
  </w:font>
  <w:font w:name="苹方 特粗">
    <w:panose1 w:val="020B0800000000000000"/>
    <w:charset w:val="86"/>
    <w:family w:val="auto"/>
    <w:pitch w:val="default"/>
    <w:sig w:usb0="A00002FF" w:usb1="7ACFFCFB" w:usb2="00000016" w:usb3="00000000" w:csb0="00040001" w:csb1="00000000"/>
  </w:font>
  <w:font w:name="Swis721 BlkCn BT">
    <w:panose1 w:val="020B0806030502040204"/>
    <w:charset w:val="00"/>
    <w:family w:val="auto"/>
    <w:pitch w:val="default"/>
    <w:sig w:usb0="800000AF" w:usb1="1000204A" w:usb2="00000000" w:usb3="00000000" w:csb0="00000011" w:csb1="00000000"/>
  </w:font>
  <w:font w:name="Swis721 Hv BT">
    <w:panose1 w:val="020B0804020202020204"/>
    <w:charset w:val="00"/>
    <w:family w:val="auto"/>
    <w:pitch w:val="default"/>
    <w:sig w:usb0="800000AF" w:usb1="1000204A" w:usb2="00000000" w:usb3="00000000" w:csb0="00000011" w:csb1="00000000"/>
  </w:font>
  <w:font w:name="Swis721 Blk BT">
    <w:panose1 w:val="020B0904030502020204"/>
    <w:charset w:val="00"/>
    <w:family w:val="auto"/>
    <w:pitch w:val="default"/>
    <w:sig w:usb0="800000AF" w:usb1="1000204A" w:usb2="00000000" w:usb3="00000000" w:csb0="00000011" w:csb1="00000000"/>
  </w:font>
  <w:font w:name="Wask New">
    <w:panose1 w:val="02000500000000000000"/>
    <w:charset w:val="00"/>
    <w:family w:val="auto"/>
    <w:pitch w:val="default"/>
    <w:sig w:usb0="A00000FF" w:usb1="00000042" w:usb2="00000000" w:usb3="00000000" w:csb0="0000009B" w:csb1="00000000"/>
  </w:font>
  <w:font w:name="Zero G Ultra Wide">
    <w:panose1 w:val="00000000000000000000"/>
    <w:charset w:val="00"/>
    <w:family w:val="auto"/>
    <w:pitch w:val="default"/>
    <w:sig w:usb0="8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1"/>
      <w:tblW w:w="5000" w:type="pct"/>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1598"/>
      <w:gridCol w:w="4062"/>
      <w:gridCol w:w="1758"/>
      <w:gridCol w:w="243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27" w:hRule="atLeast"/>
        <w:jc w:val="center"/>
      </w:trPr>
      <w:tc>
        <w:tcPr>
          <w:tcW w:w="2872" w:type="pct"/>
          <w:gridSpan w:val="2"/>
          <w:vMerge w:val="restart"/>
          <w:vAlign w:val="center"/>
        </w:tcPr>
        <w:p>
          <w:pPr>
            <w:pStyle w:val="22"/>
            <w:rPr>
              <w:rFonts w:hint="eastAsia" w:ascii="苹方 特粗" w:hAnsi="苹方 特粗" w:eastAsia="苹方 特粗" w:cs="苹方 特粗"/>
              <w:b w:val="0"/>
              <w:bCs w:val="0"/>
              <w:color w:val="000000"/>
              <w:sz w:val="32"/>
              <w:szCs w:val="32"/>
              <w:lang w:val="en-US" w:eastAsia="zh-CN"/>
            </w:rPr>
          </w:pPr>
          <w:r>
            <w:rPr>
              <w:rFonts w:hint="eastAsia" w:ascii="苹方 中等" w:hAnsi="苹方 中等" w:eastAsia="苹方 中等" w:cs="苹方 中等"/>
              <w:b w:val="0"/>
              <w:bCs w:val="0"/>
              <w:sz w:val="22"/>
            </w:rPr>
            <w:drawing>
              <wp:inline distT="0" distB="0" distL="0" distR="0">
                <wp:extent cx="942975" cy="400050"/>
                <wp:effectExtent l="0" t="0" r="9525" b="6350"/>
                <wp:docPr id="1922729386" name="图片 1922729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729386" name="图片 19227293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42975" cy="400050"/>
                        </a:xfrm>
                        <a:prstGeom prst="rect">
                          <a:avLst/>
                        </a:prstGeom>
                        <a:noFill/>
                        <a:ln>
                          <a:noFill/>
                        </a:ln>
                      </pic:spPr>
                    </pic:pic>
                  </a:graphicData>
                </a:graphic>
              </wp:inline>
            </w:drawing>
          </w:r>
          <w:r>
            <w:rPr>
              <w:rFonts w:hint="eastAsia" w:ascii="苹方 中等" w:hAnsi="苹方 中等" w:eastAsia="苹方 中等" w:cs="苹方 中等"/>
              <w:b w:val="0"/>
              <w:bCs w:val="0"/>
              <w:color w:val="000000"/>
              <w:sz w:val="32"/>
              <w:szCs w:val="32"/>
            </w:rPr>
            <w:t xml:space="preserve"> </w:t>
          </w:r>
          <w:r>
            <w:rPr>
              <w:rFonts w:hint="eastAsia" w:ascii="苹方 特粗" w:hAnsi="苹方 特粗" w:eastAsia="苹方 特粗" w:cs="苹方 特粗"/>
              <w:b w:val="0"/>
              <w:bCs w:val="0"/>
              <w:color w:val="000000"/>
              <w:sz w:val="32"/>
              <w:szCs w:val="32"/>
            </w:rPr>
            <w:t>浙江里阳半导体有限公司</w:t>
          </w:r>
        </w:p>
      </w:tc>
      <w:tc>
        <w:tcPr>
          <w:tcW w:w="892" w:type="pct"/>
          <w:vAlign w:val="center"/>
        </w:tcPr>
        <w:p>
          <w:pPr>
            <w:pStyle w:val="22"/>
            <w:jc w:val="center"/>
            <w:rPr>
              <w:rFonts w:hint="eastAsia" w:ascii="苹方 特粗" w:hAnsi="苹方 特粗" w:eastAsia="苹方 特粗" w:cs="苹方 特粗"/>
              <w:b w:val="0"/>
              <w:bCs w:val="0"/>
              <w:sz w:val="32"/>
              <w:szCs w:val="28"/>
            </w:rPr>
          </w:pPr>
          <w:r>
            <w:rPr>
              <w:rFonts w:hint="eastAsia" w:ascii="苹方 特粗" w:hAnsi="苹方 特粗" w:eastAsia="苹方 特粗" w:cs="苹方 特粗"/>
              <w:b w:val="0"/>
              <w:bCs w:val="0"/>
              <w:sz w:val="22"/>
              <w:szCs w:val="22"/>
            </w:rPr>
            <w:t>文件编号</w:t>
          </w:r>
        </w:p>
      </w:tc>
      <w:tc>
        <w:tcPr>
          <w:tcW w:w="1236" w:type="pct"/>
          <w:vAlign w:val="center"/>
        </w:tcPr>
        <w:p>
          <w:pPr>
            <w:pStyle w:val="22"/>
            <w:jc w:val="center"/>
            <w:rPr>
              <w:rFonts w:hint="eastAsia" w:ascii="苹方 中等" w:hAnsi="苹方 中等" w:eastAsia="苹方 中等" w:cs="苹方 中等"/>
              <w:b w:val="0"/>
              <w:bCs w:val="0"/>
              <w:sz w:val="22"/>
              <w:szCs w:val="22"/>
            </w:rPr>
          </w:pPr>
          <w:r>
            <w:rPr>
              <w:rFonts w:hint="eastAsia" w:ascii="苹方 中等" w:hAnsi="苹方 中等" w:eastAsia="苹方 中等" w:cs="苹方 中等"/>
              <w:b w:val="0"/>
              <w:bCs w:val="0"/>
              <w:sz w:val="24"/>
            </w:rPr>
            <w:t>QM-001</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97" w:hRule="atLeast"/>
        <w:jc w:val="center"/>
      </w:trPr>
      <w:tc>
        <w:tcPr>
          <w:tcW w:w="2872" w:type="pct"/>
          <w:gridSpan w:val="2"/>
          <w:vMerge w:val="continue"/>
        </w:tcPr>
        <w:p>
          <w:pPr>
            <w:pStyle w:val="22"/>
            <w:rPr>
              <w:rFonts w:hint="eastAsia" w:ascii="苹方 中等" w:hAnsi="苹方 中等" w:eastAsia="苹方 中等" w:cs="苹方 中等"/>
              <w:b w:val="0"/>
              <w:bCs w:val="0"/>
              <w:sz w:val="32"/>
              <w:szCs w:val="28"/>
            </w:rPr>
          </w:pPr>
        </w:p>
      </w:tc>
      <w:tc>
        <w:tcPr>
          <w:tcW w:w="892" w:type="pct"/>
          <w:vAlign w:val="center"/>
        </w:tcPr>
        <w:p>
          <w:pPr>
            <w:pStyle w:val="22"/>
            <w:jc w:val="center"/>
            <w:rPr>
              <w:rFonts w:hint="eastAsia" w:ascii="苹方 特粗" w:hAnsi="苹方 特粗" w:eastAsia="苹方 特粗" w:cs="苹方 特粗"/>
              <w:b w:val="0"/>
              <w:bCs w:val="0"/>
              <w:sz w:val="32"/>
              <w:szCs w:val="28"/>
            </w:rPr>
          </w:pPr>
          <w:r>
            <w:rPr>
              <w:rFonts w:hint="eastAsia" w:ascii="苹方 特粗" w:hAnsi="苹方 特粗" w:eastAsia="苹方 特粗" w:cs="苹方 特粗"/>
              <w:b w:val="0"/>
              <w:bCs w:val="0"/>
              <w:sz w:val="22"/>
              <w:szCs w:val="22"/>
            </w:rPr>
            <w:t>版本版次</w:t>
          </w:r>
        </w:p>
      </w:tc>
      <w:tc>
        <w:tcPr>
          <w:tcW w:w="1236" w:type="pct"/>
          <w:vAlign w:val="center"/>
        </w:tcPr>
        <w:p>
          <w:pPr>
            <w:pStyle w:val="22"/>
            <w:jc w:val="center"/>
            <w:rPr>
              <w:rFonts w:hint="eastAsia" w:ascii="苹方 中等" w:hAnsi="苹方 中等" w:eastAsia="苹方 中等" w:cs="苹方 中等"/>
              <w:b w:val="0"/>
              <w:bCs w:val="0"/>
              <w:sz w:val="32"/>
              <w:szCs w:val="28"/>
            </w:rPr>
          </w:pPr>
          <w:r>
            <w:rPr>
              <w:rFonts w:hint="eastAsia" w:ascii="苹方 中等" w:hAnsi="苹方 中等" w:eastAsia="苹方 中等" w:cs="苹方 中等"/>
              <w:b w:val="0"/>
              <w:bCs w:val="0"/>
              <w:sz w:val="22"/>
              <w:szCs w:val="22"/>
            </w:rPr>
            <w:t>V3</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97" w:hRule="atLeast"/>
        <w:jc w:val="center"/>
      </w:trPr>
      <w:tc>
        <w:tcPr>
          <w:tcW w:w="811" w:type="pct"/>
          <w:vAlign w:val="center"/>
        </w:tcPr>
        <w:p>
          <w:pPr>
            <w:jc w:val="center"/>
            <w:rPr>
              <w:rFonts w:hint="eastAsia" w:ascii="苹方 中等" w:hAnsi="苹方 中等" w:eastAsia="苹方 中等" w:cs="苹方 中等"/>
              <w:b w:val="0"/>
              <w:bCs w:val="0"/>
              <w:sz w:val="22"/>
            </w:rPr>
          </w:pPr>
          <w:r>
            <w:rPr>
              <w:rFonts w:hint="eastAsia" w:ascii="苹方 特粗" w:hAnsi="苹方 特粗" w:eastAsia="苹方 特粗" w:cs="苹方 特粗"/>
              <w:b w:val="0"/>
              <w:bCs w:val="0"/>
              <w:sz w:val="22"/>
            </w:rPr>
            <w:t>文件名称</w:t>
          </w:r>
        </w:p>
      </w:tc>
      <w:tc>
        <w:tcPr>
          <w:tcW w:w="2061" w:type="pct"/>
          <w:vAlign w:val="center"/>
        </w:tcPr>
        <w:p>
          <w:pPr>
            <w:autoSpaceDE w:val="0"/>
            <w:snapToGrid w:val="0"/>
            <w:jc w:val="center"/>
            <w:rPr>
              <w:rFonts w:hint="eastAsia" w:ascii="苹方 中等" w:hAnsi="苹方 中等" w:eastAsia="苹方 中等" w:cs="苹方 中等"/>
              <w:b w:val="0"/>
              <w:bCs w:val="0"/>
              <w:sz w:val="22"/>
            </w:rPr>
          </w:pPr>
          <w:r>
            <w:rPr>
              <w:rFonts w:hint="eastAsia" w:ascii="苹方 中等" w:hAnsi="苹方 中等" w:eastAsia="苹方 中等" w:cs="苹方 中等"/>
              <w:b w:val="0"/>
              <w:bCs w:val="0"/>
              <w:color w:val="000000"/>
              <w:sz w:val="24"/>
            </w:rPr>
            <w:t>质量手册</w:t>
          </w:r>
        </w:p>
      </w:tc>
      <w:tc>
        <w:tcPr>
          <w:tcW w:w="892" w:type="pct"/>
          <w:vAlign w:val="center"/>
        </w:tcPr>
        <w:p>
          <w:pPr>
            <w:pStyle w:val="22"/>
            <w:jc w:val="center"/>
            <w:rPr>
              <w:rFonts w:hint="eastAsia" w:ascii="苹方 特粗" w:hAnsi="苹方 特粗" w:eastAsia="苹方 特粗" w:cs="苹方 特粗"/>
              <w:b w:val="0"/>
              <w:bCs w:val="0"/>
              <w:sz w:val="32"/>
              <w:szCs w:val="28"/>
            </w:rPr>
          </w:pPr>
          <w:r>
            <w:rPr>
              <w:rFonts w:hint="eastAsia" w:ascii="苹方 特粗" w:hAnsi="苹方 特粗" w:eastAsia="苹方 特粗" w:cs="苹方 特粗"/>
              <w:b w:val="0"/>
              <w:bCs w:val="0"/>
              <w:sz w:val="22"/>
              <w:szCs w:val="22"/>
            </w:rPr>
            <w:t>页    码</w:t>
          </w:r>
        </w:p>
      </w:tc>
      <w:tc>
        <w:tcPr>
          <w:tcW w:w="1236" w:type="pct"/>
          <w:vAlign w:val="center"/>
        </w:tcPr>
        <w:p>
          <w:pPr>
            <w:pStyle w:val="22"/>
            <w:jc w:val="center"/>
            <w:rPr>
              <w:rFonts w:hint="eastAsia" w:ascii="苹方 中等" w:hAnsi="苹方 中等" w:eastAsia="苹方 中等" w:cs="苹方 中等"/>
              <w:b w:val="0"/>
              <w:bCs w:val="0"/>
              <w:sz w:val="22"/>
              <w:szCs w:val="22"/>
            </w:rPr>
          </w:pPr>
          <w:r>
            <w:rPr>
              <w:rStyle w:val="34"/>
              <w:rFonts w:hint="eastAsia" w:ascii="苹方 中等" w:hAnsi="苹方 中等" w:eastAsia="苹方 中等" w:cs="苹方 中等"/>
              <w:b w:val="0"/>
              <w:bCs w:val="0"/>
              <w:kern w:val="0"/>
              <w:sz w:val="22"/>
              <w:szCs w:val="22"/>
            </w:rPr>
            <w:t>第</w:t>
          </w:r>
          <w:r>
            <w:rPr>
              <w:rStyle w:val="34"/>
              <w:rFonts w:hint="eastAsia" w:ascii="苹方 中等" w:hAnsi="苹方 中等" w:eastAsia="苹方 中等" w:cs="苹方 中等"/>
              <w:b w:val="0"/>
              <w:bCs w:val="0"/>
              <w:kern w:val="0"/>
              <w:sz w:val="22"/>
              <w:szCs w:val="22"/>
              <w:lang w:val="zh-CN"/>
            </w:rPr>
            <w:t xml:space="preserve"> </w:t>
          </w:r>
          <w:r>
            <w:rPr>
              <w:rStyle w:val="34"/>
              <w:rFonts w:hint="eastAsia" w:ascii="苹方 中等" w:hAnsi="苹方 中等" w:eastAsia="苹方 中等" w:cs="苹方 中等"/>
              <w:b w:val="0"/>
              <w:bCs w:val="0"/>
              <w:kern w:val="0"/>
              <w:sz w:val="22"/>
              <w:szCs w:val="22"/>
            </w:rPr>
            <w:fldChar w:fldCharType="begin"/>
          </w:r>
          <w:r>
            <w:rPr>
              <w:rStyle w:val="34"/>
              <w:rFonts w:hint="eastAsia" w:ascii="苹方 中等" w:hAnsi="苹方 中等" w:eastAsia="苹方 中等" w:cs="苹方 中等"/>
              <w:b w:val="0"/>
              <w:bCs w:val="0"/>
              <w:kern w:val="0"/>
              <w:sz w:val="22"/>
              <w:szCs w:val="22"/>
            </w:rPr>
            <w:instrText xml:space="preserve">PAGE  \* Arabic  \* MERGEFORMAT</w:instrText>
          </w:r>
          <w:r>
            <w:rPr>
              <w:rStyle w:val="34"/>
              <w:rFonts w:hint="eastAsia" w:ascii="苹方 中等" w:hAnsi="苹方 中等" w:eastAsia="苹方 中等" w:cs="苹方 中等"/>
              <w:b w:val="0"/>
              <w:bCs w:val="0"/>
              <w:kern w:val="0"/>
              <w:sz w:val="22"/>
              <w:szCs w:val="22"/>
            </w:rPr>
            <w:fldChar w:fldCharType="separate"/>
          </w:r>
          <w:r>
            <w:rPr>
              <w:rStyle w:val="34"/>
              <w:rFonts w:hint="eastAsia" w:ascii="苹方 中等" w:hAnsi="苹方 中等" w:eastAsia="苹方 中等" w:cs="苹方 中等"/>
              <w:b w:val="0"/>
              <w:bCs w:val="0"/>
              <w:kern w:val="0"/>
              <w:sz w:val="22"/>
            </w:rPr>
            <w:t>3</w:t>
          </w:r>
          <w:r>
            <w:rPr>
              <w:rStyle w:val="34"/>
              <w:rFonts w:hint="eastAsia" w:ascii="苹方 中等" w:hAnsi="苹方 中等" w:eastAsia="苹方 中等" w:cs="苹方 中等"/>
              <w:b w:val="0"/>
              <w:bCs w:val="0"/>
              <w:kern w:val="0"/>
              <w:sz w:val="22"/>
              <w:szCs w:val="22"/>
            </w:rPr>
            <w:fldChar w:fldCharType="end"/>
          </w:r>
          <w:r>
            <w:rPr>
              <w:rStyle w:val="34"/>
              <w:rFonts w:hint="eastAsia" w:ascii="苹方 中等" w:hAnsi="苹方 中等" w:eastAsia="苹方 中等" w:cs="苹方 中等"/>
              <w:b w:val="0"/>
              <w:bCs w:val="0"/>
              <w:kern w:val="0"/>
              <w:sz w:val="22"/>
              <w:szCs w:val="22"/>
            </w:rPr>
            <w:t xml:space="preserve"> 页 共 </w:t>
          </w:r>
          <w:r>
            <w:rPr>
              <w:rStyle w:val="34"/>
              <w:rFonts w:hint="eastAsia" w:ascii="苹方 中等" w:hAnsi="苹方 中等" w:eastAsia="苹方 中等" w:cs="苹方 中等"/>
              <w:b w:val="0"/>
              <w:bCs w:val="0"/>
              <w:kern w:val="0"/>
              <w:sz w:val="22"/>
              <w:szCs w:val="22"/>
            </w:rPr>
            <w:fldChar w:fldCharType="begin"/>
          </w:r>
          <w:r>
            <w:rPr>
              <w:rStyle w:val="34"/>
              <w:rFonts w:hint="eastAsia" w:ascii="苹方 中等" w:hAnsi="苹方 中等" w:eastAsia="苹方 中等" w:cs="苹方 中等"/>
              <w:b w:val="0"/>
              <w:bCs w:val="0"/>
              <w:kern w:val="0"/>
              <w:sz w:val="22"/>
              <w:szCs w:val="22"/>
            </w:rPr>
            <w:instrText xml:space="preserve">NUMPAGES  \* Arabic  \* MERGEFORMAT</w:instrText>
          </w:r>
          <w:r>
            <w:rPr>
              <w:rStyle w:val="34"/>
              <w:rFonts w:hint="eastAsia" w:ascii="苹方 中等" w:hAnsi="苹方 中等" w:eastAsia="苹方 中等" w:cs="苹方 中等"/>
              <w:b w:val="0"/>
              <w:bCs w:val="0"/>
              <w:kern w:val="0"/>
              <w:sz w:val="22"/>
              <w:szCs w:val="22"/>
            </w:rPr>
            <w:fldChar w:fldCharType="separate"/>
          </w:r>
          <w:r>
            <w:rPr>
              <w:rStyle w:val="34"/>
              <w:rFonts w:hint="eastAsia" w:ascii="苹方 中等" w:hAnsi="苹方 中等" w:eastAsia="苹方 中等" w:cs="苹方 中等"/>
              <w:b w:val="0"/>
              <w:bCs w:val="0"/>
              <w:kern w:val="0"/>
              <w:sz w:val="22"/>
            </w:rPr>
            <w:t>3</w:t>
          </w:r>
          <w:r>
            <w:rPr>
              <w:rStyle w:val="34"/>
              <w:rFonts w:hint="eastAsia" w:ascii="苹方 中等" w:hAnsi="苹方 中等" w:eastAsia="苹方 中等" w:cs="苹方 中等"/>
              <w:b w:val="0"/>
              <w:bCs w:val="0"/>
              <w:kern w:val="0"/>
              <w:sz w:val="22"/>
              <w:szCs w:val="22"/>
            </w:rPr>
            <w:fldChar w:fldCharType="end"/>
          </w:r>
          <w:r>
            <w:rPr>
              <w:rStyle w:val="34"/>
              <w:rFonts w:hint="eastAsia" w:ascii="苹方 中等" w:hAnsi="苹方 中等" w:eastAsia="苹方 中等" w:cs="苹方 中等"/>
              <w:b w:val="0"/>
              <w:bCs w:val="0"/>
              <w:kern w:val="0"/>
              <w:sz w:val="22"/>
              <w:szCs w:val="22"/>
            </w:rPr>
            <w:t xml:space="preserve"> 页</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97" w:hRule="atLeast"/>
        <w:jc w:val="center"/>
      </w:trPr>
      <w:tc>
        <w:tcPr>
          <w:tcW w:w="811" w:type="pct"/>
          <w:vAlign w:val="center"/>
        </w:tcPr>
        <w:p>
          <w:pPr>
            <w:tabs>
              <w:tab w:val="left" w:pos="0"/>
            </w:tabs>
            <w:autoSpaceDE w:val="0"/>
            <w:snapToGrid w:val="0"/>
            <w:jc w:val="center"/>
            <w:rPr>
              <w:rFonts w:hint="eastAsia" w:ascii="苹方 中等" w:hAnsi="苹方 中等" w:eastAsia="苹方 中等" w:cs="苹方 中等"/>
              <w:b w:val="0"/>
              <w:bCs w:val="0"/>
              <w:sz w:val="22"/>
            </w:rPr>
          </w:pPr>
          <w:r>
            <w:rPr>
              <w:rFonts w:hint="eastAsia" w:ascii="苹方 特粗" w:hAnsi="苹方 特粗" w:eastAsia="苹方 特粗" w:cs="苹方 特粗"/>
              <w:b w:val="0"/>
              <w:bCs w:val="0"/>
              <w:sz w:val="22"/>
            </w:rPr>
            <w:t>制定部门</w:t>
          </w:r>
        </w:p>
      </w:tc>
      <w:tc>
        <w:tcPr>
          <w:tcW w:w="2061" w:type="pct"/>
          <w:vAlign w:val="center"/>
        </w:tcPr>
        <w:p>
          <w:pPr>
            <w:autoSpaceDE w:val="0"/>
            <w:snapToGrid w:val="0"/>
            <w:jc w:val="center"/>
            <w:rPr>
              <w:rFonts w:hint="eastAsia" w:ascii="苹方 中等" w:hAnsi="苹方 中等" w:eastAsia="苹方 中等" w:cs="苹方 中等"/>
              <w:b w:val="0"/>
              <w:bCs w:val="0"/>
              <w:sz w:val="22"/>
            </w:rPr>
          </w:pPr>
          <w:r>
            <w:rPr>
              <w:rFonts w:hint="eastAsia" w:ascii="苹方 中等" w:hAnsi="苹方 中等" w:eastAsia="苹方 中等" w:cs="苹方 中等"/>
              <w:b w:val="0"/>
              <w:bCs w:val="0"/>
              <w:sz w:val="22"/>
            </w:rPr>
            <w:t>品保部</w:t>
          </w:r>
        </w:p>
      </w:tc>
      <w:tc>
        <w:tcPr>
          <w:tcW w:w="892" w:type="pct"/>
          <w:vAlign w:val="center"/>
        </w:tcPr>
        <w:p>
          <w:pPr>
            <w:pStyle w:val="22"/>
            <w:jc w:val="center"/>
            <w:rPr>
              <w:rFonts w:hint="eastAsia" w:ascii="苹方 特粗" w:hAnsi="苹方 特粗" w:eastAsia="苹方 特粗" w:cs="苹方 特粗"/>
              <w:b w:val="0"/>
              <w:bCs w:val="0"/>
              <w:sz w:val="32"/>
              <w:szCs w:val="28"/>
            </w:rPr>
          </w:pPr>
          <w:r>
            <w:rPr>
              <w:rFonts w:hint="eastAsia" w:ascii="苹方 特粗" w:hAnsi="苹方 特粗" w:eastAsia="苹方 特粗" w:cs="苹方 特粗"/>
              <w:b w:val="0"/>
              <w:bCs w:val="0"/>
              <w:kern w:val="0"/>
              <w:sz w:val="22"/>
              <w:szCs w:val="22"/>
            </w:rPr>
            <w:t>保密级别</w:t>
          </w:r>
        </w:p>
      </w:tc>
      <w:tc>
        <w:tcPr>
          <w:tcW w:w="1236" w:type="pct"/>
          <w:vAlign w:val="center"/>
        </w:tcPr>
        <w:p>
          <w:pPr>
            <w:pStyle w:val="22"/>
            <w:jc w:val="center"/>
            <w:rPr>
              <w:rFonts w:hint="eastAsia" w:ascii="苹方 中等" w:hAnsi="苹方 中等" w:eastAsia="苹方 中等" w:cs="苹方 中等"/>
              <w:b w:val="0"/>
              <w:bCs w:val="0"/>
              <w:sz w:val="32"/>
              <w:szCs w:val="28"/>
            </w:rPr>
          </w:pPr>
          <w:sdt>
            <w:sdtPr>
              <w:rPr>
                <w:rFonts w:hint="eastAsia" w:ascii="苹方 中等" w:hAnsi="苹方 中等" w:eastAsia="苹方 中等" w:cs="苹方 中等"/>
                <w:b w:val="0"/>
                <w:bCs w:val="0"/>
                <w:sz w:val="22"/>
              </w:rPr>
              <w:id w:val="-1994331971"/>
              <w14:checkbox>
                <w14:checked w14:val="1"/>
                <w14:checkedState w14:val="25A0" w14:font="宋体"/>
                <w14:uncheckedState w14:val="2610" w14:font="MS Gothic"/>
              </w14:checkbox>
            </w:sdtPr>
            <w:sdtEndPr>
              <w:rPr>
                <w:rFonts w:hint="eastAsia" w:ascii="苹方 中等" w:hAnsi="苹方 中等" w:eastAsia="苹方 中等" w:cs="苹方 中等"/>
                <w:b w:val="0"/>
                <w:bCs w:val="0"/>
                <w:sz w:val="22"/>
              </w:rPr>
            </w:sdtEndPr>
            <w:sdtContent>
              <w:r>
                <w:rPr>
                  <w:rFonts w:hint="eastAsia" w:ascii="苹方 中等" w:hAnsi="苹方 中等" w:eastAsia="苹方 中等" w:cs="苹方 中等"/>
                  <w:b w:val="0"/>
                  <w:bCs w:val="0"/>
                  <w:sz w:val="22"/>
                </w:rPr>
                <w:t>■</w:t>
              </w:r>
            </w:sdtContent>
          </w:sdt>
          <w:r>
            <w:rPr>
              <w:rFonts w:hint="eastAsia" w:ascii="苹方 中等" w:hAnsi="苹方 中等" w:eastAsia="苹方 中等" w:cs="苹方 中等"/>
              <w:b w:val="0"/>
              <w:bCs w:val="0"/>
              <w:sz w:val="22"/>
            </w:rPr>
            <w:t xml:space="preserve">一般 </w:t>
          </w:r>
          <w:sdt>
            <w:sdtPr>
              <w:rPr>
                <w:rFonts w:hint="eastAsia" w:ascii="苹方 中等" w:hAnsi="苹方 中等" w:eastAsia="苹方 中等" w:cs="苹方 中等"/>
                <w:b w:val="0"/>
                <w:bCs w:val="0"/>
                <w:sz w:val="22"/>
              </w:rPr>
              <w:id w:val="574017139"/>
              <w14:checkbox>
                <w14:checked w14:val="0"/>
                <w14:checkedState w14:val="25A0" w14:font="宋体"/>
                <w14:uncheckedState w14:val="2610" w14:font="MS Gothic"/>
              </w14:checkbox>
            </w:sdtPr>
            <w:sdtEndPr>
              <w:rPr>
                <w:rFonts w:hint="eastAsia" w:ascii="苹方 中等" w:hAnsi="苹方 中等" w:eastAsia="苹方 中等" w:cs="苹方 中等"/>
                <w:b w:val="0"/>
                <w:bCs w:val="0"/>
                <w:sz w:val="22"/>
              </w:rPr>
            </w:sdtEndPr>
            <w:sdtContent>
              <w:r>
                <w:rPr>
                  <w:rFonts w:hint="eastAsia" w:ascii="苹方 中等" w:hAnsi="苹方 中等" w:eastAsia="苹方 中等" w:cs="苹方 中等"/>
                  <w:b w:val="0"/>
                  <w:bCs w:val="0"/>
                  <w:sz w:val="22"/>
                </w:rPr>
                <w:t>☐</w:t>
              </w:r>
            </w:sdtContent>
          </w:sdt>
          <w:r>
            <w:rPr>
              <w:rFonts w:hint="eastAsia" w:ascii="苹方 中等" w:hAnsi="苹方 中等" w:eastAsia="苹方 中等" w:cs="苹方 中等"/>
              <w:b w:val="0"/>
              <w:bCs w:val="0"/>
              <w:sz w:val="22"/>
            </w:rPr>
            <w:t>机密</w:t>
          </w:r>
        </w:p>
      </w:tc>
    </w:tr>
  </w:tbl>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230EA7"/>
    <w:multiLevelType w:val="singleLevel"/>
    <w:tmpl w:val="EB230EA7"/>
    <w:lvl w:ilvl="0" w:tentative="0">
      <w:start w:val="1"/>
      <w:numFmt w:val="decimal"/>
      <w:suff w:val="nothing"/>
      <w:lvlText w:val="%1、"/>
      <w:lvlJc w:val="left"/>
      <w:rPr>
        <w:rFonts w:hint="default" w:ascii="苹方 中等" w:hAnsi="苹方 中等" w:eastAsia="苹方 中等" w:cs="苹方 中等"/>
        <w:b w:val="0"/>
        <w:bCs w:val="0"/>
      </w:rPr>
    </w:lvl>
  </w:abstractNum>
  <w:abstractNum w:abstractNumId="1">
    <w:nsid w:val="FFFFFFFB"/>
    <w:multiLevelType w:val="multilevel"/>
    <w:tmpl w:val="FFFFFFFB"/>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1.%2.%3.%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pStyle w:val="9"/>
      <w:lvlText w:val="%1.%2.%3.%4.%5.%6.%7.%8.%9"/>
      <w:lvlJc w:val="left"/>
      <w:pPr>
        <w:tabs>
          <w:tab w:val="left" w:pos="6642"/>
        </w:tabs>
        <w:ind w:left="5102" w:hanging="1700"/>
      </w:pPr>
      <w:rPr>
        <w:rFonts w:hint="eastAsia"/>
      </w:rPr>
    </w:lvl>
  </w:abstractNum>
  <w:abstractNum w:abstractNumId="2">
    <w:nsid w:val="1DE93D41"/>
    <w:multiLevelType w:val="multilevel"/>
    <w:tmpl w:val="1DE93D41"/>
    <w:lvl w:ilvl="0" w:tentative="0">
      <w:start w:val="1"/>
      <w:numFmt w:val="upperLetter"/>
      <w:pStyle w:val="8"/>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F3A18E9"/>
    <w:multiLevelType w:val="multilevel"/>
    <w:tmpl w:val="7F3A18E9"/>
    <w:lvl w:ilvl="0" w:tentative="0">
      <w:start w:val="1"/>
      <w:numFmt w:val="decimal"/>
      <w:pStyle w:val="10"/>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M3MDUyNGZmZTg5NTg4NzU4ZDYxMzViODNkY2NmNmMifQ=="/>
  </w:docVars>
  <w:rsids>
    <w:rsidRoot w:val="44735C1E"/>
    <w:rsid w:val="00012583"/>
    <w:rsid w:val="00017199"/>
    <w:rsid w:val="00022E5B"/>
    <w:rsid w:val="000241FE"/>
    <w:rsid w:val="00025C9C"/>
    <w:rsid w:val="000329B5"/>
    <w:rsid w:val="000364ED"/>
    <w:rsid w:val="00036751"/>
    <w:rsid w:val="00036E72"/>
    <w:rsid w:val="000400FB"/>
    <w:rsid w:val="00042928"/>
    <w:rsid w:val="00047720"/>
    <w:rsid w:val="000508DC"/>
    <w:rsid w:val="00050C49"/>
    <w:rsid w:val="00052D56"/>
    <w:rsid w:val="000571A7"/>
    <w:rsid w:val="000606FF"/>
    <w:rsid w:val="00064661"/>
    <w:rsid w:val="00064FDC"/>
    <w:rsid w:val="00067536"/>
    <w:rsid w:val="00067819"/>
    <w:rsid w:val="00067ED0"/>
    <w:rsid w:val="0007407E"/>
    <w:rsid w:val="000770E2"/>
    <w:rsid w:val="00077B26"/>
    <w:rsid w:val="00085D0C"/>
    <w:rsid w:val="00087CEB"/>
    <w:rsid w:val="00087E87"/>
    <w:rsid w:val="00091FD3"/>
    <w:rsid w:val="000933B4"/>
    <w:rsid w:val="00094EF4"/>
    <w:rsid w:val="0009661A"/>
    <w:rsid w:val="000A4BF9"/>
    <w:rsid w:val="000A6C83"/>
    <w:rsid w:val="000B1F48"/>
    <w:rsid w:val="000B6852"/>
    <w:rsid w:val="000C2BD4"/>
    <w:rsid w:val="000C4D2C"/>
    <w:rsid w:val="000C6A16"/>
    <w:rsid w:val="000C7F60"/>
    <w:rsid w:val="000C7F71"/>
    <w:rsid w:val="000D4613"/>
    <w:rsid w:val="000D5DEF"/>
    <w:rsid w:val="000E0870"/>
    <w:rsid w:val="000E1772"/>
    <w:rsid w:val="000E51C9"/>
    <w:rsid w:val="000E6F48"/>
    <w:rsid w:val="000E7D87"/>
    <w:rsid w:val="000E7DBD"/>
    <w:rsid w:val="000F74FB"/>
    <w:rsid w:val="0010218F"/>
    <w:rsid w:val="00102F86"/>
    <w:rsid w:val="00104AE5"/>
    <w:rsid w:val="00104B96"/>
    <w:rsid w:val="00110C18"/>
    <w:rsid w:val="001149EA"/>
    <w:rsid w:val="00115A60"/>
    <w:rsid w:val="00115C07"/>
    <w:rsid w:val="00116D62"/>
    <w:rsid w:val="00116E8E"/>
    <w:rsid w:val="001226E6"/>
    <w:rsid w:val="00122F3F"/>
    <w:rsid w:val="00123995"/>
    <w:rsid w:val="00123F97"/>
    <w:rsid w:val="0012668C"/>
    <w:rsid w:val="00126C5B"/>
    <w:rsid w:val="00126E11"/>
    <w:rsid w:val="00130353"/>
    <w:rsid w:val="00131801"/>
    <w:rsid w:val="00134634"/>
    <w:rsid w:val="0013475B"/>
    <w:rsid w:val="001367E9"/>
    <w:rsid w:val="00142CC7"/>
    <w:rsid w:val="00143994"/>
    <w:rsid w:val="00143F41"/>
    <w:rsid w:val="0014615F"/>
    <w:rsid w:val="00147755"/>
    <w:rsid w:val="00154F72"/>
    <w:rsid w:val="00161D57"/>
    <w:rsid w:val="00162EF3"/>
    <w:rsid w:val="0016348B"/>
    <w:rsid w:val="00166AC2"/>
    <w:rsid w:val="00167685"/>
    <w:rsid w:val="00173CA6"/>
    <w:rsid w:val="00177840"/>
    <w:rsid w:val="00185468"/>
    <w:rsid w:val="00185A2B"/>
    <w:rsid w:val="0019232F"/>
    <w:rsid w:val="00194D43"/>
    <w:rsid w:val="001957DE"/>
    <w:rsid w:val="001961B3"/>
    <w:rsid w:val="00196BDF"/>
    <w:rsid w:val="001A131A"/>
    <w:rsid w:val="001A1438"/>
    <w:rsid w:val="001A2659"/>
    <w:rsid w:val="001B129C"/>
    <w:rsid w:val="001B1EE9"/>
    <w:rsid w:val="001B2AD3"/>
    <w:rsid w:val="001B4339"/>
    <w:rsid w:val="001B4CF1"/>
    <w:rsid w:val="001B51F4"/>
    <w:rsid w:val="001B7F09"/>
    <w:rsid w:val="001C183C"/>
    <w:rsid w:val="001C2070"/>
    <w:rsid w:val="001C3F37"/>
    <w:rsid w:val="001D52B2"/>
    <w:rsid w:val="001E1884"/>
    <w:rsid w:val="001E19FA"/>
    <w:rsid w:val="001E4E1A"/>
    <w:rsid w:val="001F0872"/>
    <w:rsid w:val="001F19A8"/>
    <w:rsid w:val="001F4DD7"/>
    <w:rsid w:val="00211CAF"/>
    <w:rsid w:val="002175A9"/>
    <w:rsid w:val="00221C0D"/>
    <w:rsid w:val="002233AE"/>
    <w:rsid w:val="0022568F"/>
    <w:rsid w:val="00225EC0"/>
    <w:rsid w:val="002346C2"/>
    <w:rsid w:val="0024018E"/>
    <w:rsid w:val="0024268D"/>
    <w:rsid w:val="0024328A"/>
    <w:rsid w:val="00245885"/>
    <w:rsid w:val="00246AA4"/>
    <w:rsid w:val="00250319"/>
    <w:rsid w:val="002505E9"/>
    <w:rsid w:val="00250878"/>
    <w:rsid w:val="00254F20"/>
    <w:rsid w:val="002561AC"/>
    <w:rsid w:val="00257523"/>
    <w:rsid w:val="002622DA"/>
    <w:rsid w:val="002642BB"/>
    <w:rsid w:val="00264E92"/>
    <w:rsid w:val="00273225"/>
    <w:rsid w:val="002766CE"/>
    <w:rsid w:val="00283D1B"/>
    <w:rsid w:val="00290E5D"/>
    <w:rsid w:val="00293CE3"/>
    <w:rsid w:val="002949E5"/>
    <w:rsid w:val="002B0AA3"/>
    <w:rsid w:val="002B0D94"/>
    <w:rsid w:val="002B2A20"/>
    <w:rsid w:val="002B4D07"/>
    <w:rsid w:val="002B4F60"/>
    <w:rsid w:val="002C0B7C"/>
    <w:rsid w:val="002C391D"/>
    <w:rsid w:val="002C4FB3"/>
    <w:rsid w:val="002C51CA"/>
    <w:rsid w:val="002C6523"/>
    <w:rsid w:val="002C708D"/>
    <w:rsid w:val="002D4203"/>
    <w:rsid w:val="002E2954"/>
    <w:rsid w:val="002E433A"/>
    <w:rsid w:val="002E712B"/>
    <w:rsid w:val="002E79AB"/>
    <w:rsid w:val="002F03E1"/>
    <w:rsid w:val="002F33E1"/>
    <w:rsid w:val="002F48D3"/>
    <w:rsid w:val="002F4958"/>
    <w:rsid w:val="0030310A"/>
    <w:rsid w:val="00306DEA"/>
    <w:rsid w:val="00313683"/>
    <w:rsid w:val="00314F5F"/>
    <w:rsid w:val="0031532F"/>
    <w:rsid w:val="00315DEB"/>
    <w:rsid w:val="00316EC8"/>
    <w:rsid w:val="003172D0"/>
    <w:rsid w:val="0031792A"/>
    <w:rsid w:val="00320ABB"/>
    <w:rsid w:val="00327A66"/>
    <w:rsid w:val="0033034A"/>
    <w:rsid w:val="00330643"/>
    <w:rsid w:val="00340797"/>
    <w:rsid w:val="003410FC"/>
    <w:rsid w:val="00347210"/>
    <w:rsid w:val="00357A25"/>
    <w:rsid w:val="00361106"/>
    <w:rsid w:val="00361D2D"/>
    <w:rsid w:val="00362AD2"/>
    <w:rsid w:val="00363440"/>
    <w:rsid w:val="003635A9"/>
    <w:rsid w:val="00364FFB"/>
    <w:rsid w:val="00367D11"/>
    <w:rsid w:val="00370534"/>
    <w:rsid w:val="00374301"/>
    <w:rsid w:val="00376364"/>
    <w:rsid w:val="00385E70"/>
    <w:rsid w:val="00385EFA"/>
    <w:rsid w:val="00390619"/>
    <w:rsid w:val="00394D86"/>
    <w:rsid w:val="003A54E9"/>
    <w:rsid w:val="003B0DE9"/>
    <w:rsid w:val="003B34BC"/>
    <w:rsid w:val="003B5252"/>
    <w:rsid w:val="003C2B83"/>
    <w:rsid w:val="003C32E0"/>
    <w:rsid w:val="003C521C"/>
    <w:rsid w:val="003D0F0B"/>
    <w:rsid w:val="003D20B7"/>
    <w:rsid w:val="003D5051"/>
    <w:rsid w:val="003D5B34"/>
    <w:rsid w:val="003E2BD1"/>
    <w:rsid w:val="003E5C05"/>
    <w:rsid w:val="003E7BEE"/>
    <w:rsid w:val="003F0131"/>
    <w:rsid w:val="003F2F93"/>
    <w:rsid w:val="004075CD"/>
    <w:rsid w:val="00410F29"/>
    <w:rsid w:val="004122AC"/>
    <w:rsid w:val="00413EBE"/>
    <w:rsid w:val="0041431D"/>
    <w:rsid w:val="0042062F"/>
    <w:rsid w:val="00420ECB"/>
    <w:rsid w:val="00421958"/>
    <w:rsid w:val="00424968"/>
    <w:rsid w:val="0042496A"/>
    <w:rsid w:val="00424E8A"/>
    <w:rsid w:val="00425234"/>
    <w:rsid w:val="00426F12"/>
    <w:rsid w:val="00427CA4"/>
    <w:rsid w:val="004360F0"/>
    <w:rsid w:val="00436BB1"/>
    <w:rsid w:val="004402A9"/>
    <w:rsid w:val="004415D3"/>
    <w:rsid w:val="00444F54"/>
    <w:rsid w:val="0044748D"/>
    <w:rsid w:val="00454817"/>
    <w:rsid w:val="00464EC9"/>
    <w:rsid w:val="00467A23"/>
    <w:rsid w:val="0047232C"/>
    <w:rsid w:val="00472E2D"/>
    <w:rsid w:val="00474099"/>
    <w:rsid w:val="0047496D"/>
    <w:rsid w:val="00474A90"/>
    <w:rsid w:val="004770B2"/>
    <w:rsid w:val="0048245E"/>
    <w:rsid w:val="00484018"/>
    <w:rsid w:val="00484F6F"/>
    <w:rsid w:val="00485E7C"/>
    <w:rsid w:val="0049047F"/>
    <w:rsid w:val="00494148"/>
    <w:rsid w:val="00497AF1"/>
    <w:rsid w:val="004A18AF"/>
    <w:rsid w:val="004A1DCD"/>
    <w:rsid w:val="004A413E"/>
    <w:rsid w:val="004A5096"/>
    <w:rsid w:val="004A6C5D"/>
    <w:rsid w:val="004B5C42"/>
    <w:rsid w:val="004B6BEB"/>
    <w:rsid w:val="004C1C66"/>
    <w:rsid w:val="004C7BE7"/>
    <w:rsid w:val="004D0433"/>
    <w:rsid w:val="004D35C8"/>
    <w:rsid w:val="004D386D"/>
    <w:rsid w:val="004D67A9"/>
    <w:rsid w:val="004E298C"/>
    <w:rsid w:val="004E2D9D"/>
    <w:rsid w:val="004E2E66"/>
    <w:rsid w:val="004E3856"/>
    <w:rsid w:val="004F03EC"/>
    <w:rsid w:val="004F13E8"/>
    <w:rsid w:val="00502AA6"/>
    <w:rsid w:val="00505515"/>
    <w:rsid w:val="00507D94"/>
    <w:rsid w:val="005105CA"/>
    <w:rsid w:val="005108F0"/>
    <w:rsid w:val="00511341"/>
    <w:rsid w:val="005134E1"/>
    <w:rsid w:val="005149BB"/>
    <w:rsid w:val="005161CF"/>
    <w:rsid w:val="005165B9"/>
    <w:rsid w:val="00520AEE"/>
    <w:rsid w:val="005272BA"/>
    <w:rsid w:val="0053532C"/>
    <w:rsid w:val="0054092B"/>
    <w:rsid w:val="00540B90"/>
    <w:rsid w:val="00546B4C"/>
    <w:rsid w:val="00553FB7"/>
    <w:rsid w:val="00556893"/>
    <w:rsid w:val="00563723"/>
    <w:rsid w:val="005662EB"/>
    <w:rsid w:val="00566BFB"/>
    <w:rsid w:val="005678D2"/>
    <w:rsid w:val="005724E1"/>
    <w:rsid w:val="00576CC0"/>
    <w:rsid w:val="005854A2"/>
    <w:rsid w:val="00585DDA"/>
    <w:rsid w:val="00591721"/>
    <w:rsid w:val="005942C7"/>
    <w:rsid w:val="005943C7"/>
    <w:rsid w:val="00594865"/>
    <w:rsid w:val="00596D11"/>
    <w:rsid w:val="005A29D6"/>
    <w:rsid w:val="005A3258"/>
    <w:rsid w:val="005A5E1B"/>
    <w:rsid w:val="005A7A69"/>
    <w:rsid w:val="005B039C"/>
    <w:rsid w:val="005B3779"/>
    <w:rsid w:val="005C01B1"/>
    <w:rsid w:val="005C0FDB"/>
    <w:rsid w:val="005C1566"/>
    <w:rsid w:val="005C2757"/>
    <w:rsid w:val="005C2A30"/>
    <w:rsid w:val="005C4456"/>
    <w:rsid w:val="005C5A00"/>
    <w:rsid w:val="005C7D90"/>
    <w:rsid w:val="005D2343"/>
    <w:rsid w:val="005D488F"/>
    <w:rsid w:val="005D4E8B"/>
    <w:rsid w:val="005D7880"/>
    <w:rsid w:val="005D7B22"/>
    <w:rsid w:val="005E2E46"/>
    <w:rsid w:val="005E32B6"/>
    <w:rsid w:val="005E333E"/>
    <w:rsid w:val="005E3D3E"/>
    <w:rsid w:val="006002D2"/>
    <w:rsid w:val="00602BB7"/>
    <w:rsid w:val="0060396A"/>
    <w:rsid w:val="00604746"/>
    <w:rsid w:val="00606127"/>
    <w:rsid w:val="0061034F"/>
    <w:rsid w:val="0061099C"/>
    <w:rsid w:val="006130EC"/>
    <w:rsid w:val="006132C0"/>
    <w:rsid w:val="006144B2"/>
    <w:rsid w:val="00616F4D"/>
    <w:rsid w:val="006216B7"/>
    <w:rsid w:val="00622C3A"/>
    <w:rsid w:val="00627F41"/>
    <w:rsid w:val="0063350A"/>
    <w:rsid w:val="00640FD1"/>
    <w:rsid w:val="00641E18"/>
    <w:rsid w:val="00642CBF"/>
    <w:rsid w:val="00644993"/>
    <w:rsid w:val="006455D4"/>
    <w:rsid w:val="00647CCA"/>
    <w:rsid w:val="00652E09"/>
    <w:rsid w:val="0065377D"/>
    <w:rsid w:val="00653E12"/>
    <w:rsid w:val="00657F57"/>
    <w:rsid w:val="00661C12"/>
    <w:rsid w:val="00661D9F"/>
    <w:rsid w:val="006639C2"/>
    <w:rsid w:val="0066405A"/>
    <w:rsid w:val="00664B78"/>
    <w:rsid w:val="006703C9"/>
    <w:rsid w:val="00672AFD"/>
    <w:rsid w:val="00687E60"/>
    <w:rsid w:val="00695352"/>
    <w:rsid w:val="006A4418"/>
    <w:rsid w:val="006A5022"/>
    <w:rsid w:val="006A6F3C"/>
    <w:rsid w:val="006B1995"/>
    <w:rsid w:val="006B4421"/>
    <w:rsid w:val="006C7DF5"/>
    <w:rsid w:val="006D48EB"/>
    <w:rsid w:val="006D53A6"/>
    <w:rsid w:val="006D5E5F"/>
    <w:rsid w:val="006D683B"/>
    <w:rsid w:val="006E308F"/>
    <w:rsid w:val="006E4DBB"/>
    <w:rsid w:val="006E5255"/>
    <w:rsid w:val="006E71DF"/>
    <w:rsid w:val="006F12C1"/>
    <w:rsid w:val="00706B4C"/>
    <w:rsid w:val="007137AA"/>
    <w:rsid w:val="00713988"/>
    <w:rsid w:val="007150FC"/>
    <w:rsid w:val="00716AF7"/>
    <w:rsid w:val="00722777"/>
    <w:rsid w:val="00732048"/>
    <w:rsid w:val="0073388A"/>
    <w:rsid w:val="007417C9"/>
    <w:rsid w:val="007421CD"/>
    <w:rsid w:val="007431B0"/>
    <w:rsid w:val="0074526A"/>
    <w:rsid w:val="00745501"/>
    <w:rsid w:val="00746D39"/>
    <w:rsid w:val="0075080F"/>
    <w:rsid w:val="00750A4C"/>
    <w:rsid w:val="00762EF3"/>
    <w:rsid w:val="00766C49"/>
    <w:rsid w:val="00767F67"/>
    <w:rsid w:val="00770E16"/>
    <w:rsid w:val="00773EF8"/>
    <w:rsid w:val="00777644"/>
    <w:rsid w:val="007813B2"/>
    <w:rsid w:val="00785E5F"/>
    <w:rsid w:val="00786F8F"/>
    <w:rsid w:val="007876B3"/>
    <w:rsid w:val="00787A11"/>
    <w:rsid w:val="00790191"/>
    <w:rsid w:val="00791B59"/>
    <w:rsid w:val="00797D12"/>
    <w:rsid w:val="007A1B70"/>
    <w:rsid w:val="007A218C"/>
    <w:rsid w:val="007A5925"/>
    <w:rsid w:val="007A6707"/>
    <w:rsid w:val="007C0E55"/>
    <w:rsid w:val="007C34F1"/>
    <w:rsid w:val="007C454B"/>
    <w:rsid w:val="007D5E5D"/>
    <w:rsid w:val="007D7F86"/>
    <w:rsid w:val="007E02EF"/>
    <w:rsid w:val="007E0899"/>
    <w:rsid w:val="007E1B56"/>
    <w:rsid w:val="007E1D60"/>
    <w:rsid w:val="007E2CDB"/>
    <w:rsid w:val="007E429E"/>
    <w:rsid w:val="007E50EE"/>
    <w:rsid w:val="007E57C0"/>
    <w:rsid w:val="007E672A"/>
    <w:rsid w:val="007E7131"/>
    <w:rsid w:val="007E7498"/>
    <w:rsid w:val="007F1105"/>
    <w:rsid w:val="007F1155"/>
    <w:rsid w:val="007F2695"/>
    <w:rsid w:val="007F2750"/>
    <w:rsid w:val="007F4D78"/>
    <w:rsid w:val="007F75D6"/>
    <w:rsid w:val="00800C79"/>
    <w:rsid w:val="0080177B"/>
    <w:rsid w:val="00803632"/>
    <w:rsid w:val="00804CF0"/>
    <w:rsid w:val="008110E0"/>
    <w:rsid w:val="00814862"/>
    <w:rsid w:val="00814A14"/>
    <w:rsid w:val="008243F1"/>
    <w:rsid w:val="008265B9"/>
    <w:rsid w:val="00834D18"/>
    <w:rsid w:val="00836B43"/>
    <w:rsid w:val="008417C9"/>
    <w:rsid w:val="008423DE"/>
    <w:rsid w:val="00842D19"/>
    <w:rsid w:val="00845615"/>
    <w:rsid w:val="0084660A"/>
    <w:rsid w:val="00846C52"/>
    <w:rsid w:val="00867F8A"/>
    <w:rsid w:val="008716A0"/>
    <w:rsid w:val="00873A24"/>
    <w:rsid w:val="00874A4F"/>
    <w:rsid w:val="00875766"/>
    <w:rsid w:val="00875B49"/>
    <w:rsid w:val="00880C98"/>
    <w:rsid w:val="00881234"/>
    <w:rsid w:val="008813F4"/>
    <w:rsid w:val="008821B5"/>
    <w:rsid w:val="00885351"/>
    <w:rsid w:val="00885D36"/>
    <w:rsid w:val="00887AA0"/>
    <w:rsid w:val="00892FB4"/>
    <w:rsid w:val="00893490"/>
    <w:rsid w:val="008946AB"/>
    <w:rsid w:val="008A232F"/>
    <w:rsid w:val="008A26D1"/>
    <w:rsid w:val="008A57A0"/>
    <w:rsid w:val="008A778F"/>
    <w:rsid w:val="008A7CAB"/>
    <w:rsid w:val="008B4C18"/>
    <w:rsid w:val="008B6CCC"/>
    <w:rsid w:val="008C0D76"/>
    <w:rsid w:val="008D38F4"/>
    <w:rsid w:val="008D7F9A"/>
    <w:rsid w:val="008E112C"/>
    <w:rsid w:val="008E18F6"/>
    <w:rsid w:val="008F5707"/>
    <w:rsid w:val="00905241"/>
    <w:rsid w:val="00906B11"/>
    <w:rsid w:val="00916784"/>
    <w:rsid w:val="00924BA3"/>
    <w:rsid w:val="00925AE2"/>
    <w:rsid w:val="009310A2"/>
    <w:rsid w:val="0093407D"/>
    <w:rsid w:val="00936E4E"/>
    <w:rsid w:val="0093791C"/>
    <w:rsid w:val="00940F12"/>
    <w:rsid w:val="0094544B"/>
    <w:rsid w:val="00945E90"/>
    <w:rsid w:val="00953FD6"/>
    <w:rsid w:val="009549B0"/>
    <w:rsid w:val="00957FEC"/>
    <w:rsid w:val="00960FEC"/>
    <w:rsid w:val="00961B47"/>
    <w:rsid w:val="00962D1B"/>
    <w:rsid w:val="00962DEC"/>
    <w:rsid w:val="0096355A"/>
    <w:rsid w:val="00964965"/>
    <w:rsid w:val="0096708E"/>
    <w:rsid w:val="00970C3E"/>
    <w:rsid w:val="00975341"/>
    <w:rsid w:val="00980C51"/>
    <w:rsid w:val="009823DD"/>
    <w:rsid w:val="00983F5B"/>
    <w:rsid w:val="00992016"/>
    <w:rsid w:val="00995EE0"/>
    <w:rsid w:val="009967AD"/>
    <w:rsid w:val="009A4224"/>
    <w:rsid w:val="009A4773"/>
    <w:rsid w:val="009A689C"/>
    <w:rsid w:val="009A6DF1"/>
    <w:rsid w:val="009A7620"/>
    <w:rsid w:val="009B032B"/>
    <w:rsid w:val="009B26E2"/>
    <w:rsid w:val="009B6A7F"/>
    <w:rsid w:val="009C14F8"/>
    <w:rsid w:val="009C22C4"/>
    <w:rsid w:val="009C28A5"/>
    <w:rsid w:val="009C346E"/>
    <w:rsid w:val="009C6859"/>
    <w:rsid w:val="009C73D6"/>
    <w:rsid w:val="009C7D81"/>
    <w:rsid w:val="009D28D2"/>
    <w:rsid w:val="009D4211"/>
    <w:rsid w:val="009E019A"/>
    <w:rsid w:val="009E2085"/>
    <w:rsid w:val="009E3C17"/>
    <w:rsid w:val="009E775C"/>
    <w:rsid w:val="009F0753"/>
    <w:rsid w:val="009F2824"/>
    <w:rsid w:val="009F4701"/>
    <w:rsid w:val="009F55BF"/>
    <w:rsid w:val="009F6675"/>
    <w:rsid w:val="009F670D"/>
    <w:rsid w:val="00A04414"/>
    <w:rsid w:val="00A04E59"/>
    <w:rsid w:val="00A13AEB"/>
    <w:rsid w:val="00A16079"/>
    <w:rsid w:val="00A22263"/>
    <w:rsid w:val="00A22EF2"/>
    <w:rsid w:val="00A23447"/>
    <w:rsid w:val="00A26975"/>
    <w:rsid w:val="00A33F2A"/>
    <w:rsid w:val="00A35178"/>
    <w:rsid w:val="00A36FBC"/>
    <w:rsid w:val="00A400C3"/>
    <w:rsid w:val="00A4071E"/>
    <w:rsid w:val="00A43CFC"/>
    <w:rsid w:val="00A4608E"/>
    <w:rsid w:val="00A466D5"/>
    <w:rsid w:val="00A53CF2"/>
    <w:rsid w:val="00A55B7B"/>
    <w:rsid w:val="00A56021"/>
    <w:rsid w:val="00A563D1"/>
    <w:rsid w:val="00A56C35"/>
    <w:rsid w:val="00A56FED"/>
    <w:rsid w:val="00A57905"/>
    <w:rsid w:val="00A60207"/>
    <w:rsid w:val="00A62983"/>
    <w:rsid w:val="00A63BDE"/>
    <w:rsid w:val="00A72331"/>
    <w:rsid w:val="00A731D2"/>
    <w:rsid w:val="00A833C7"/>
    <w:rsid w:val="00A8569A"/>
    <w:rsid w:val="00A85F87"/>
    <w:rsid w:val="00A90798"/>
    <w:rsid w:val="00A9213B"/>
    <w:rsid w:val="00A931A3"/>
    <w:rsid w:val="00AA06E0"/>
    <w:rsid w:val="00AA2C8C"/>
    <w:rsid w:val="00AB050A"/>
    <w:rsid w:val="00AC34F7"/>
    <w:rsid w:val="00AC6B76"/>
    <w:rsid w:val="00AC76D4"/>
    <w:rsid w:val="00AD15F7"/>
    <w:rsid w:val="00AD20D8"/>
    <w:rsid w:val="00AD388F"/>
    <w:rsid w:val="00AD493D"/>
    <w:rsid w:val="00AE53B9"/>
    <w:rsid w:val="00AF043D"/>
    <w:rsid w:val="00AF40F9"/>
    <w:rsid w:val="00AF47D9"/>
    <w:rsid w:val="00AF4C1D"/>
    <w:rsid w:val="00B032B3"/>
    <w:rsid w:val="00B1021D"/>
    <w:rsid w:val="00B10BB3"/>
    <w:rsid w:val="00B12397"/>
    <w:rsid w:val="00B13A41"/>
    <w:rsid w:val="00B2467C"/>
    <w:rsid w:val="00B27AAD"/>
    <w:rsid w:val="00B307DE"/>
    <w:rsid w:val="00B30DC2"/>
    <w:rsid w:val="00B3160B"/>
    <w:rsid w:val="00B33C19"/>
    <w:rsid w:val="00B35AC9"/>
    <w:rsid w:val="00B42940"/>
    <w:rsid w:val="00B51845"/>
    <w:rsid w:val="00B53DEF"/>
    <w:rsid w:val="00B54BF7"/>
    <w:rsid w:val="00B609AA"/>
    <w:rsid w:val="00B626AA"/>
    <w:rsid w:val="00B63487"/>
    <w:rsid w:val="00B6567B"/>
    <w:rsid w:val="00B661AD"/>
    <w:rsid w:val="00B66C07"/>
    <w:rsid w:val="00B772DD"/>
    <w:rsid w:val="00B83266"/>
    <w:rsid w:val="00B836F4"/>
    <w:rsid w:val="00B83CAE"/>
    <w:rsid w:val="00B868F0"/>
    <w:rsid w:val="00B878D8"/>
    <w:rsid w:val="00B9236A"/>
    <w:rsid w:val="00BA4E6C"/>
    <w:rsid w:val="00BB2F12"/>
    <w:rsid w:val="00BB4C6D"/>
    <w:rsid w:val="00BC2018"/>
    <w:rsid w:val="00BC5BC6"/>
    <w:rsid w:val="00BD7435"/>
    <w:rsid w:val="00BE2C82"/>
    <w:rsid w:val="00BE3290"/>
    <w:rsid w:val="00BF0DF7"/>
    <w:rsid w:val="00BF10AA"/>
    <w:rsid w:val="00BF298C"/>
    <w:rsid w:val="00BF5D47"/>
    <w:rsid w:val="00BF6155"/>
    <w:rsid w:val="00BF7190"/>
    <w:rsid w:val="00C0408C"/>
    <w:rsid w:val="00C15EBD"/>
    <w:rsid w:val="00C16AE8"/>
    <w:rsid w:val="00C2148B"/>
    <w:rsid w:val="00C214EE"/>
    <w:rsid w:val="00C235FA"/>
    <w:rsid w:val="00C23927"/>
    <w:rsid w:val="00C25D84"/>
    <w:rsid w:val="00C26A21"/>
    <w:rsid w:val="00C36458"/>
    <w:rsid w:val="00C40469"/>
    <w:rsid w:val="00C40EEF"/>
    <w:rsid w:val="00C42777"/>
    <w:rsid w:val="00C43E3F"/>
    <w:rsid w:val="00C44CFF"/>
    <w:rsid w:val="00C47A3A"/>
    <w:rsid w:val="00C522E4"/>
    <w:rsid w:val="00C539D5"/>
    <w:rsid w:val="00C6018B"/>
    <w:rsid w:val="00C63D05"/>
    <w:rsid w:val="00C642B2"/>
    <w:rsid w:val="00C64457"/>
    <w:rsid w:val="00C65D79"/>
    <w:rsid w:val="00C73919"/>
    <w:rsid w:val="00C77A52"/>
    <w:rsid w:val="00C81DC5"/>
    <w:rsid w:val="00C85100"/>
    <w:rsid w:val="00C85157"/>
    <w:rsid w:val="00C85210"/>
    <w:rsid w:val="00C852F4"/>
    <w:rsid w:val="00C86286"/>
    <w:rsid w:val="00C865A9"/>
    <w:rsid w:val="00C9006F"/>
    <w:rsid w:val="00C931DD"/>
    <w:rsid w:val="00C93A91"/>
    <w:rsid w:val="00C9449B"/>
    <w:rsid w:val="00C95DE6"/>
    <w:rsid w:val="00C97509"/>
    <w:rsid w:val="00CA072E"/>
    <w:rsid w:val="00CA09D0"/>
    <w:rsid w:val="00CA2391"/>
    <w:rsid w:val="00CA4861"/>
    <w:rsid w:val="00CB1926"/>
    <w:rsid w:val="00CB2338"/>
    <w:rsid w:val="00CB3BB1"/>
    <w:rsid w:val="00CB3BDB"/>
    <w:rsid w:val="00CB4312"/>
    <w:rsid w:val="00CB4B4B"/>
    <w:rsid w:val="00CB5C1D"/>
    <w:rsid w:val="00CB777E"/>
    <w:rsid w:val="00CD00AB"/>
    <w:rsid w:val="00CD503B"/>
    <w:rsid w:val="00CD6CC7"/>
    <w:rsid w:val="00CD7965"/>
    <w:rsid w:val="00CE0A5E"/>
    <w:rsid w:val="00CE2634"/>
    <w:rsid w:val="00CE47CE"/>
    <w:rsid w:val="00CE5DC7"/>
    <w:rsid w:val="00CE6A89"/>
    <w:rsid w:val="00CF0D1D"/>
    <w:rsid w:val="00CF2187"/>
    <w:rsid w:val="00CF3842"/>
    <w:rsid w:val="00CF5883"/>
    <w:rsid w:val="00CF6BA3"/>
    <w:rsid w:val="00D02A1F"/>
    <w:rsid w:val="00D07E3F"/>
    <w:rsid w:val="00D1193A"/>
    <w:rsid w:val="00D14D4B"/>
    <w:rsid w:val="00D17066"/>
    <w:rsid w:val="00D17333"/>
    <w:rsid w:val="00D17B38"/>
    <w:rsid w:val="00D24048"/>
    <w:rsid w:val="00D240E6"/>
    <w:rsid w:val="00D24C79"/>
    <w:rsid w:val="00D274CA"/>
    <w:rsid w:val="00D314C6"/>
    <w:rsid w:val="00D31BAA"/>
    <w:rsid w:val="00D33FF2"/>
    <w:rsid w:val="00D3406E"/>
    <w:rsid w:val="00D3750D"/>
    <w:rsid w:val="00D37C78"/>
    <w:rsid w:val="00D37CB3"/>
    <w:rsid w:val="00D41DCE"/>
    <w:rsid w:val="00D42F14"/>
    <w:rsid w:val="00D45AAB"/>
    <w:rsid w:val="00D50854"/>
    <w:rsid w:val="00D51F47"/>
    <w:rsid w:val="00D53B06"/>
    <w:rsid w:val="00D563E3"/>
    <w:rsid w:val="00D571EF"/>
    <w:rsid w:val="00D57DA2"/>
    <w:rsid w:val="00D60059"/>
    <w:rsid w:val="00D61A00"/>
    <w:rsid w:val="00D661FC"/>
    <w:rsid w:val="00D701FE"/>
    <w:rsid w:val="00D72639"/>
    <w:rsid w:val="00D76B23"/>
    <w:rsid w:val="00D811EA"/>
    <w:rsid w:val="00D8125B"/>
    <w:rsid w:val="00D850EF"/>
    <w:rsid w:val="00D868CB"/>
    <w:rsid w:val="00D87814"/>
    <w:rsid w:val="00D96420"/>
    <w:rsid w:val="00DA11B5"/>
    <w:rsid w:val="00DA2ED2"/>
    <w:rsid w:val="00DA3525"/>
    <w:rsid w:val="00DA77AA"/>
    <w:rsid w:val="00DB1D7B"/>
    <w:rsid w:val="00DB2070"/>
    <w:rsid w:val="00DB3CED"/>
    <w:rsid w:val="00DB6FA5"/>
    <w:rsid w:val="00DB7858"/>
    <w:rsid w:val="00DC0851"/>
    <w:rsid w:val="00DC0AB7"/>
    <w:rsid w:val="00DC78E2"/>
    <w:rsid w:val="00DD0C6C"/>
    <w:rsid w:val="00DD21D8"/>
    <w:rsid w:val="00DD6275"/>
    <w:rsid w:val="00DE3B8B"/>
    <w:rsid w:val="00DE4F6A"/>
    <w:rsid w:val="00DE7191"/>
    <w:rsid w:val="00DF2217"/>
    <w:rsid w:val="00DF60CB"/>
    <w:rsid w:val="00DF7C8F"/>
    <w:rsid w:val="00E0148E"/>
    <w:rsid w:val="00E01815"/>
    <w:rsid w:val="00E05682"/>
    <w:rsid w:val="00E05910"/>
    <w:rsid w:val="00E11412"/>
    <w:rsid w:val="00E14828"/>
    <w:rsid w:val="00E15DA0"/>
    <w:rsid w:val="00E167B6"/>
    <w:rsid w:val="00E242DB"/>
    <w:rsid w:val="00E24713"/>
    <w:rsid w:val="00E313E4"/>
    <w:rsid w:val="00E32CE7"/>
    <w:rsid w:val="00E33ECE"/>
    <w:rsid w:val="00E37786"/>
    <w:rsid w:val="00E40E0E"/>
    <w:rsid w:val="00E44D0F"/>
    <w:rsid w:val="00E459EB"/>
    <w:rsid w:val="00E4679D"/>
    <w:rsid w:val="00E50F44"/>
    <w:rsid w:val="00E51496"/>
    <w:rsid w:val="00E57BE5"/>
    <w:rsid w:val="00E675FB"/>
    <w:rsid w:val="00E67DEE"/>
    <w:rsid w:val="00E70601"/>
    <w:rsid w:val="00E7490D"/>
    <w:rsid w:val="00E76DB6"/>
    <w:rsid w:val="00E777E1"/>
    <w:rsid w:val="00E81CC9"/>
    <w:rsid w:val="00E83DB2"/>
    <w:rsid w:val="00E84879"/>
    <w:rsid w:val="00E90BA1"/>
    <w:rsid w:val="00E914FB"/>
    <w:rsid w:val="00E930A5"/>
    <w:rsid w:val="00E96DCA"/>
    <w:rsid w:val="00EA2AC5"/>
    <w:rsid w:val="00EA2B95"/>
    <w:rsid w:val="00EA3DEA"/>
    <w:rsid w:val="00EA61D9"/>
    <w:rsid w:val="00EB5897"/>
    <w:rsid w:val="00EC3726"/>
    <w:rsid w:val="00EC744F"/>
    <w:rsid w:val="00ED3432"/>
    <w:rsid w:val="00EE5721"/>
    <w:rsid w:val="00EE6981"/>
    <w:rsid w:val="00EE6ED6"/>
    <w:rsid w:val="00EF09B5"/>
    <w:rsid w:val="00EF0EDF"/>
    <w:rsid w:val="00EF776D"/>
    <w:rsid w:val="00EF7DA4"/>
    <w:rsid w:val="00F005F9"/>
    <w:rsid w:val="00F01A65"/>
    <w:rsid w:val="00F05203"/>
    <w:rsid w:val="00F05463"/>
    <w:rsid w:val="00F14E37"/>
    <w:rsid w:val="00F160AF"/>
    <w:rsid w:val="00F17D59"/>
    <w:rsid w:val="00F23EDF"/>
    <w:rsid w:val="00F3034F"/>
    <w:rsid w:val="00F32E89"/>
    <w:rsid w:val="00F35A3E"/>
    <w:rsid w:val="00F36DD6"/>
    <w:rsid w:val="00F41B01"/>
    <w:rsid w:val="00F4300B"/>
    <w:rsid w:val="00F51720"/>
    <w:rsid w:val="00F523E9"/>
    <w:rsid w:val="00F5589F"/>
    <w:rsid w:val="00F56092"/>
    <w:rsid w:val="00F56873"/>
    <w:rsid w:val="00F63505"/>
    <w:rsid w:val="00F63696"/>
    <w:rsid w:val="00F63CF1"/>
    <w:rsid w:val="00F72418"/>
    <w:rsid w:val="00F73AFD"/>
    <w:rsid w:val="00F748C6"/>
    <w:rsid w:val="00F74CF4"/>
    <w:rsid w:val="00F75786"/>
    <w:rsid w:val="00F76A78"/>
    <w:rsid w:val="00F77A9A"/>
    <w:rsid w:val="00F80BD5"/>
    <w:rsid w:val="00F816F0"/>
    <w:rsid w:val="00F90AFD"/>
    <w:rsid w:val="00F92F22"/>
    <w:rsid w:val="00F942A7"/>
    <w:rsid w:val="00F974F2"/>
    <w:rsid w:val="00F97739"/>
    <w:rsid w:val="00FA0081"/>
    <w:rsid w:val="00FA0F62"/>
    <w:rsid w:val="00FA2D3F"/>
    <w:rsid w:val="00FA411A"/>
    <w:rsid w:val="00FA630C"/>
    <w:rsid w:val="00FA76DB"/>
    <w:rsid w:val="00FB7382"/>
    <w:rsid w:val="00FB7396"/>
    <w:rsid w:val="00FC5851"/>
    <w:rsid w:val="00FE10C6"/>
    <w:rsid w:val="00FE128E"/>
    <w:rsid w:val="00FE44D5"/>
    <w:rsid w:val="00FE6A4E"/>
    <w:rsid w:val="00FE704D"/>
    <w:rsid w:val="00FF2055"/>
    <w:rsid w:val="01287904"/>
    <w:rsid w:val="02AE3512"/>
    <w:rsid w:val="033E03F6"/>
    <w:rsid w:val="03F40956"/>
    <w:rsid w:val="049E5659"/>
    <w:rsid w:val="04B371DD"/>
    <w:rsid w:val="04E6042A"/>
    <w:rsid w:val="05B5050C"/>
    <w:rsid w:val="061340E1"/>
    <w:rsid w:val="06964287"/>
    <w:rsid w:val="06AE5EB4"/>
    <w:rsid w:val="06B23D7F"/>
    <w:rsid w:val="072C4043"/>
    <w:rsid w:val="07767E3E"/>
    <w:rsid w:val="091B755E"/>
    <w:rsid w:val="0A420EE2"/>
    <w:rsid w:val="0A586931"/>
    <w:rsid w:val="0AD41C47"/>
    <w:rsid w:val="0B4A1330"/>
    <w:rsid w:val="0B8E5BCF"/>
    <w:rsid w:val="0BDA3C92"/>
    <w:rsid w:val="0C992E25"/>
    <w:rsid w:val="0DB475C5"/>
    <w:rsid w:val="0DC95451"/>
    <w:rsid w:val="0DE94E0B"/>
    <w:rsid w:val="0F3F3476"/>
    <w:rsid w:val="11146BA5"/>
    <w:rsid w:val="1195295F"/>
    <w:rsid w:val="11B0043B"/>
    <w:rsid w:val="12BC65C3"/>
    <w:rsid w:val="135C5B39"/>
    <w:rsid w:val="14E42F62"/>
    <w:rsid w:val="1533297A"/>
    <w:rsid w:val="157D068F"/>
    <w:rsid w:val="15B12AC9"/>
    <w:rsid w:val="16E304D5"/>
    <w:rsid w:val="16F55B4A"/>
    <w:rsid w:val="16F85190"/>
    <w:rsid w:val="17544C14"/>
    <w:rsid w:val="177E3CE2"/>
    <w:rsid w:val="18901858"/>
    <w:rsid w:val="18903561"/>
    <w:rsid w:val="18ED5EB2"/>
    <w:rsid w:val="195A6303"/>
    <w:rsid w:val="19AD73F1"/>
    <w:rsid w:val="1A17026E"/>
    <w:rsid w:val="1B890AAD"/>
    <w:rsid w:val="1B940517"/>
    <w:rsid w:val="1CE747C7"/>
    <w:rsid w:val="1D5F702E"/>
    <w:rsid w:val="1D9C27B6"/>
    <w:rsid w:val="1DB32B73"/>
    <w:rsid w:val="1DD5378E"/>
    <w:rsid w:val="1E54597A"/>
    <w:rsid w:val="1F1B7801"/>
    <w:rsid w:val="1F817C42"/>
    <w:rsid w:val="20B03183"/>
    <w:rsid w:val="22461303"/>
    <w:rsid w:val="22A85880"/>
    <w:rsid w:val="22EB21BF"/>
    <w:rsid w:val="23524AF1"/>
    <w:rsid w:val="23B40D5C"/>
    <w:rsid w:val="23CE08AC"/>
    <w:rsid w:val="23E70101"/>
    <w:rsid w:val="23F962CD"/>
    <w:rsid w:val="24233D5F"/>
    <w:rsid w:val="24DF27E1"/>
    <w:rsid w:val="252178FB"/>
    <w:rsid w:val="25537347"/>
    <w:rsid w:val="26111ED3"/>
    <w:rsid w:val="2616753C"/>
    <w:rsid w:val="274D115E"/>
    <w:rsid w:val="278318EA"/>
    <w:rsid w:val="27AB2AF7"/>
    <w:rsid w:val="27BE5EA8"/>
    <w:rsid w:val="27FC7C8E"/>
    <w:rsid w:val="27FF5833"/>
    <w:rsid w:val="283455C9"/>
    <w:rsid w:val="284B0054"/>
    <w:rsid w:val="29FB2613"/>
    <w:rsid w:val="2AEC74BE"/>
    <w:rsid w:val="2C04518B"/>
    <w:rsid w:val="2C063A20"/>
    <w:rsid w:val="2C361E3C"/>
    <w:rsid w:val="2CD06508"/>
    <w:rsid w:val="2CE0208F"/>
    <w:rsid w:val="2D8042A2"/>
    <w:rsid w:val="305E2A5C"/>
    <w:rsid w:val="3092433F"/>
    <w:rsid w:val="31C73025"/>
    <w:rsid w:val="32B11112"/>
    <w:rsid w:val="3394718A"/>
    <w:rsid w:val="33A34172"/>
    <w:rsid w:val="343B4743"/>
    <w:rsid w:val="34860A6C"/>
    <w:rsid w:val="34A73A14"/>
    <w:rsid w:val="34CA4B7C"/>
    <w:rsid w:val="35007934"/>
    <w:rsid w:val="35093AFE"/>
    <w:rsid w:val="352A2B82"/>
    <w:rsid w:val="35305395"/>
    <w:rsid w:val="36B96670"/>
    <w:rsid w:val="37997F6A"/>
    <w:rsid w:val="38DA1902"/>
    <w:rsid w:val="3A336B05"/>
    <w:rsid w:val="3AE10C46"/>
    <w:rsid w:val="3B0814A0"/>
    <w:rsid w:val="3BC67348"/>
    <w:rsid w:val="3C9F5FC6"/>
    <w:rsid w:val="3D377C93"/>
    <w:rsid w:val="3D773357"/>
    <w:rsid w:val="3E3A0086"/>
    <w:rsid w:val="3E5F71BC"/>
    <w:rsid w:val="3F0C0F4A"/>
    <w:rsid w:val="3F8400C3"/>
    <w:rsid w:val="40666376"/>
    <w:rsid w:val="40823795"/>
    <w:rsid w:val="40BC39F0"/>
    <w:rsid w:val="41035D16"/>
    <w:rsid w:val="4144008E"/>
    <w:rsid w:val="415A5B8D"/>
    <w:rsid w:val="42031DBB"/>
    <w:rsid w:val="439C17F6"/>
    <w:rsid w:val="44406A3F"/>
    <w:rsid w:val="44735C1E"/>
    <w:rsid w:val="447E20A7"/>
    <w:rsid w:val="45D710AE"/>
    <w:rsid w:val="45E31696"/>
    <w:rsid w:val="462E147B"/>
    <w:rsid w:val="4633630D"/>
    <w:rsid w:val="46A75E84"/>
    <w:rsid w:val="47153174"/>
    <w:rsid w:val="479B1392"/>
    <w:rsid w:val="47AC6F14"/>
    <w:rsid w:val="487C61AC"/>
    <w:rsid w:val="4ABC4141"/>
    <w:rsid w:val="4AC22FF5"/>
    <w:rsid w:val="4B286E8C"/>
    <w:rsid w:val="4BC57F33"/>
    <w:rsid w:val="4C32531C"/>
    <w:rsid w:val="4D613868"/>
    <w:rsid w:val="4E9920E6"/>
    <w:rsid w:val="4FA46E47"/>
    <w:rsid w:val="4FAF40D3"/>
    <w:rsid w:val="50771C52"/>
    <w:rsid w:val="518431E2"/>
    <w:rsid w:val="51DC35BB"/>
    <w:rsid w:val="527B224F"/>
    <w:rsid w:val="52820AC4"/>
    <w:rsid w:val="52C163FC"/>
    <w:rsid w:val="53D312E4"/>
    <w:rsid w:val="54162A29"/>
    <w:rsid w:val="5436710B"/>
    <w:rsid w:val="544821B0"/>
    <w:rsid w:val="54622E43"/>
    <w:rsid w:val="54F340E9"/>
    <w:rsid w:val="551010B7"/>
    <w:rsid w:val="55BB4FFD"/>
    <w:rsid w:val="57553B80"/>
    <w:rsid w:val="57B01917"/>
    <w:rsid w:val="58A70956"/>
    <w:rsid w:val="58F56C33"/>
    <w:rsid w:val="591073F9"/>
    <w:rsid w:val="594B2A21"/>
    <w:rsid w:val="59687E8F"/>
    <w:rsid w:val="5AE21E00"/>
    <w:rsid w:val="5B671DA0"/>
    <w:rsid w:val="5B7605D5"/>
    <w:rsid w:val="5B7C5A85"/>
    <w:rsid w:val="5D3B4A6E"/>
    <w:rsid w:val="5D9C2E4A"/>
    <w:rsid w:val="5DE55D83"/>
    <w:rsid w:val="5DEF5A3D"/>
    <w:rsid w:val="5E094225"/>
    <w:rsid w:val="5E404CDB"/>
    <w:rsid w:val="5F31475C"/>
    <w:rsid w:val="5F6B0AF3"/>
    <w:rsid w:val="5F7238EB"/>
    <w:rsid w:val="5FE771B9"/>
    <w:rsid w:val="60973092"/>
    <w:rsid w:val="60CA3EC8"/>
    <w:rsid w:val="61963FB3"/>
    <w:rsid w:val="61D2435F"/>
    <w:rsid w:val="61DE574E"/>
    <w:rsid w:val="630949E9"/>
    <w:rsid w:val="631D0615"/>
    <w:rsid w:val="64672846"/>
    <w:rsid w:val="65687199"/>
    <w:rsid w:val="659E263B"/>
    <w:rsid w:val="66737B18"/>
    <w:rsid w:val="67F452DA"/>
    <w:rsid w:val="68396AD9"/>
    <w:rsid w:val="68914555"/>
    <w:rsid w:val="68AE6047"/>
    <w:rsid w:val="698D34BA"/>
    <w:rsid w:val="6A071C2E"/>
    <w:rsid w:val="6A0D631B"/>
    <w:rsid w:val="6AC67EDC"/>
    <w:rsid w:val="6B732774"/>
    <w:rsid w:val="6BFA01FD"/>
    <w:rsid w:val="6C544E8C"/>
    <w:rsid w:val="6C633C82"/>
    <w:rsid w:val="6C9C3206"/>
    <w:rsid w:val="6CC33EBD"/>
    <w:rsid w:val="6CE67A6F"/>
    <w:rsid w:val="6D7203FC"/>
    <w:rsid w:val="6DA50815"/>
    <w:rsid w:val="6DE11FAD"/>
    <w:rsid w:val="6E0F73DC"/>
    <w:rsid w:val="6E322FAB"/>
    <w:rsid w:val="6E923636"/>
    <w:rsid w:val="6F687552"/>
    <w:rsid w:val="70033D94"/>
    <w:rsid w:val="70235A5C"/>
    <w:rsid w:val="70FD30C1"/>
    <w:rsid w:val="712C174C"/>
    <w:rsid w:val="71507239"/>
    <w:rsid w:val="718A2F14"/>
    <w:rsid w:val="71B34BC5"/>
    <w:rsid w:val="71F22375"/>
    <w:rsid w:val="72302AFC"/>
    <w:rsid w:val="733E161E"/>
    <w:rsid w:val="73B626D1"/>
    <w:rsid w:val="741D15D6"/>
    <w:rsid w:val="74F31E31"/>
    <w:rsid w:val="76462CFC"/>
    <w:rsid w:val="77123241"/>
    <w:rsid w:val="78697BFC"/>
    <w:rsid w:val="788B74C0"/>
    <w:rsid w:val="78FF6A5D"/>
    <w:rsid w:val="790D143B"/>
    <w:rsid w:val="792259B2"/>
    <w:rsid w:val="79316816"/>
    <w:rsid w:val="79C45714"/>
    <w:rsid w:val="79EF706B"/>
    <w:rsid w:val="7A5A49C6"/>
    <w:rsid w:val="7A5B1BC3"/>
    <w:rsid w:val="7AFD1400"/>
    <w:rsid w:val="7BEA47F2"/>
    <w:rsid w:val="7C385916"/>
    <w:rsid w:val="7CDE19DF"/>
    <w:rsid w:val="7D1A6423"/>
    <w:rsid w:val="7E1D1BAF"/>
    <w:rsid w:val="7EDE70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40"/>
    <w:qFormat/>
    <w:uiPriority w:val="0"/>
    <w:pPr>
      <w:keepNext/>
      <w:tabs>
        <w:tab w:val="left" w:pos="6930"/>
      </w:tabs>
      <w:jc w:val="center"/>
      <w:outlineLvl w:val="0"/>
    </w:pPr>
    <w:rPr>
      <w:rFonts w:ascii="Bookman Old Style" w:hAnsi="Bookman Old Style" w:eastAsia="宋体" w:cs="Arial"/>
      <w:b/>
      <w:sz w:val="44"/>
      <w:szCs w:val="20"/>
      <w:lang w:eastAsia="zh-TW"/>
    </w:rPr>
  </w:style>
  <w:style w:type="paragraph" w:styleId="3">
    <w:name w:val="heading 2"/>
    <w:basedOn w:val="1"/>
    <w:next w:val="1"/>
    <w:link w:val="41"/>
    <w:qFormat/>
    <w:uiPriority w:val="0"/>
    <w:pPr>
      <w:keepNext/>
      <w:widowControl/>
      <w:jc w:val="left"/>
      <w:outlineLvl w:val="1"/>
    </w:pPr>
    <w:rPr>
      <w:rFonts w:ascii="宋体" w:hAnsi="宋体" w:eastAsia="宋体" w:cs="Times New Roman"/>
      <w:sz w:val="20"/>
      <w:szCs w:val="12"/>
      <w:lang w:eastAsia="zh-TW"/>
    </w:rPr>
  </w:style>
  <w:style w:type="paragraph" w:styleId="4">
    <w:name w:val="heading 3"/>
    <w:basedOn w:val="1"/>
    <w:next w:val="1"/>
    <w:link w:val="42"/>
    <w:qFormat/>
    <w:uiPriority w:val="0"/>
    <w:pPr>
      <w:keepNext/>
      <w:outlineLvl w:val="2"/>
    </w:pPr>
    <w:rPr>
      <w:rFonts w:ascii="TKTypeBold" w:hAnsi="TKTypeBold" w:eastAsia="宋体" w:cs="Times New Roman"/>
      <w:szCs w:val="20"/>
    </w:rPr>
  </w:style>
  <w:style w:type="paragraph" w:styleId="5">
    <w:name w:val="heading 4"/>
    <w:basedOn w:val="1"/>
    <w:next w:val="1"/>
    <w:link w:val="43"/>
    <w:qFormat/>
    <w:uiPriority w:val="0"/>
    <w:pPr>
      <w:keepNext/>
      <w:keepLines/>
      <w:spacing w:line="360" w:lineRule="auto"/>
      <w:outlineLvl w:val="3"/>
    </w:pPr>
    <w:rPr>
      <w:rFonts w:ascii="TKTypeRegular" w:hAnsi="TKTypeRegular" w:eastAsia="宋体" w:cs="Times New Roman"/>
      <w:szCs w:val="28"/>
    </w:rPr>
  </w:style>
  <w:style w:type="paragraph" w:styleId="6">
    <w:name w:val="heading 5"/>
    <w:basedOn w:val="1"/>
    <w:next w:val="1"/>
    <w:link w:val="44"/>
    <w:qFormat/>
    <w:uiPriority w:val="0"/>
    <w:pPr>
      <w:keepNext/>
      <w:jc w:val="center"/>
      <w:outlineLvl w:val="4"/>
    </w:pPr>
    <w:rPr>
      <w:rFonts w:ascii="华文行楷" w:hAnsi="Bookman Old Style" w:eastAsia="华文行楷" w:cs="Times New Roman"/>
      <w:b/>
      <w:sz w:val="32"/>
    </w:rPr>
  </w:style>
  <w:style w:type="paragraph" w:styleId="7">
    <w:name w:val="heading 6"/>
    <w:basedOn w:val="1"/>
    <w:next w:val="1"/>
    <w:link w:val="88"/>
    <w:qFormat/>
    <w:uiPriority w:val="0"/>
    <w:pPr>
      <w:keepNext/>
      <w:keepLines/>
      <w:spacing w:before="240" w:after="64" w:line="320" w:lineRule="auto"/>
      <w:outlineLvl w:val="5"/>
    </w:pPr>
    <w:rPr>
      <w:rFonts w:ascii="Cambria" w:hAnsi="Cambria" w:eastAsia="宋体" w:cs="Times New Roman"/>
      <w:b/>
      <w:bCs/>
      <w:sz w:val="24"/>
    </w:rPr>
  </w:style>
  <w:style w:type="paragraph" w:styleId="8">
    <w:name w:val="heading 8"/>
    <w:basedOn w:val="1"/>
    <w:next w:val="1"/>
    <w:link w:val="45"/>
    <w:qFormat/>
    <w:uiPriority w:val="0"/>
    <w:pPr>
      <w:keepNext/>
      <w:numPr>
        <w:ilvl w:val="0"/>
        <w:numId w:val="1"/>
      </w:numPr>
      <w:spacing w:line="400" w:lineRule="exact"/>
      <w:ind w:left="0" w:firstLine="120"/>
      <w:jc w:val="left"/>
      <w:outlineLvl w:val="7"/>
    </w:pPr>
    <w:rPr>
      <w:rFonts w:ascii="宋体" w:hAnsi="宋体" w:eastAsia="宋体" w:cs="Times New Roman"/>
      <w:sz w:val="28"/>
      <w:szCs w:val="20"/>
    </w:rPr>
  </w:style>
  <w:style w:type="paragraph" w:styleId="9">
    <w:name w:val="heading 9"/>
    <w:basedOn w:val="1"/>
    <w:next w:val="1"/>
    <w:link w:val="46"/>
    <w:qFormat/>
    <w:uiPriority w:val="0"/>
    <w:pPr>
      <w:keepNext/>
      <w:keepLines/>
      <w:numPr>
        <w:ilvl w:val="8"/>
        <w:numId w:val="2"/>
      </w:numPr>
      <w:tabs>
        <w:tab w:val="clear" w:pos="6642"/>
      </w:tabs>
      <w:adjustRightInd w:val="0"/>
      <w:spacing w:before="240" w:after="64" w:line="320" w:lineRule="atLeast"/>
      <w:ind w:left="3825" w:hanging="425"/>
      <w:textAlignment w:val="baseline"/>
      <w:outlineLvl w:val="8"/>
    </w:pPr>
    <w:rPr>
      <w:rFonts w:ascii="Arial" w:hAnsi="Arial" w:eastAsia="黑体" w:cs="Times New Roman"/>
      <w:kern w:val="0"/>
      <w:szCs w:val="20"/>
    </w:rPr>
  </w:style>
  <w:style w:type="character" w:default="1" w:styleId="32">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10">
    <w:name w:val="Normal Indent"/>
    <w:basedOn w:val="1"/>
    <w:qFormat/>
    <w:uiPriority w:val="99"/>
    <w:pPr>
      <w:numPr>
        <w:ilvl w:val="0"/>
        <w:numId w:val="3"/>
      </w:numPr>
      <w:jc w:val="left"/>
    </w:pPr>
    <w:rPr>
      <w:rFonts w:ascii="Times New Roman" w:hAnsi="Times New Roman" w:eastAsia="PMingLiU" w:cs="Times New Roman"/>
      <w:sz w:val="24"/>
      <w:szCs w:val="20"/>
      <w:lang w:eastAsia="zh-TW"/>
    </w:rPr>
  </w:style>
  <w:style w:type="paragraph" w:styleId="11">
    <w:name w:val="Document Map"/>
    <w:basedOn w:val="1"/>
    <w:link w:val="77"/>
    <w:qFormat/>
    <w:uiPriority w:val="0"/>
    <w:pPr>
      <w:shd w:val="clear" w:color="auto" w:fill="000080"/>
    </w:pPr>
    <w:rPr>
      <w:rFonts w:ascii="Times New Roman" w:hAnsi="Times New Roman" w:eastAsia="宋体" w:cs="Times New Roman"/>
      <w:szCs w:val="20"/>
    </w:rPr>
  </w:style>
  <w:style w:type="paragraph" w:styleId="12">
    <w:name w:val="annotation text"/>
    <w:basedOn w:val="1"/>
    <w:link w:val="49"/>
    <w:qFormat/>
    <w:uiPriority w:val="0"/>
    <w:pPr>
      <w:jc w:val="left"/>
    </w:pPr>
    <w:rPr>
      <w:rFonts w:ascii="Arial" w:hAnsi="Arial" w:eastAsia="宋体" w:cs="Times New Roman"/>
      <w:kern w:val="0"/>
      <w:sz w:val="20"/>
      <w:szCs w:val="20"/>
      <w:lang w:eastAsia="en-US"/>
    </w:rPr>
  </w:style>
  <w:style w:type="paragraph" w:styleId="13">
    <w:name w:val="Body Text 3"/>
    <w:basedOn w:val="1"/>
    <w:link w:val="50"/>
    <w:qFormat/>
    <w:uiPriority w:val="0"/>
    <w:pPr>
      <w:jc w:val="left"/>
    </w:pPr>
    <w:rPr>
      <w:rFonts w:ascii="Times New Roman" w:hAnsi="Times New Roman" w:eastAsia="MingLiU" w:cs="Times New Roman"/>
      <w:color w:val="000000"/>
      <w:kern w:val="0"/>
      <w:sz w:val="13"/>
      <w:szCs w:val="20"/>
    </w:rPr>
  </w:style>
  <w:style w:type="paragraph" w:styleId="14">
    <w:name w:val="Body Text"/>
    <w:basedOn w:val="1"/>
    <w:link w:val="48"/>
    <w:qFormat/>
    <w:uiPriority w:val="0"/>
    <w:pPr>
      <w:spacing w:before="120"/>
      <w:ind w:right="-195"/>
      <w:jc w:val="left"/>
    </w:pPr>
    <w:rPr>
      <w:rFonts w:ascii="宋体" w:hAnsi="宋体" w:eastAsia="宋体" w:cs="Times New Roman"/>
      <w:sz w:val="24"/>
    </w:rPr>
  </w:style>
  <w:style w:type="paragraph" w:styleId="15">
    <w:name w:val="Body Text Indent"/>
    <w:basedOn w:val="1"/>
    <w:link w:val="81"/>
    <w:qFormat/>
    <w:uiPriority w:val="0"/>
    <w:pPr>
      <w:spacing w:line="360" w:lineRule="atLeast"/>
      <w:ind w:left="-4" w:leftChars="-2" w:firstLine="528" w:firstLineChars="220"/>
    </w:pPr>
    <w:rPr>
      <w:sz w:val="24"/>
    </w:rPr>
  </w:style>
  <w:style w:type="paragraph" w:styleId="16">
    <w:name w:val="Block Text"/>
    <w:basedOn w:val="1"/>
    <w:uiPriority w:val="0"/>
    <w:pPr>
      <w:ind w:left="420" w:right="-450" w:hanging="1500"/>
    </w:pPr>
    <w:rPr>
      <w:rFonts w:ascii="Arial" w:hAnsi="Arial" w:eastAsia="宋体" w:cs="Arial"/>
      <w:sz w:val="22"/>
      <w:szCs w:val="22"/>
    </w:rPr>
  </w:style>
  <w:style w:type="paragraph" w:styleId="17">
    <w:name w:val="Plain Text"/>
    <w:basedOn w:val="1"/>
    <w:link w:val="90"/>
    <w:uiPriority w:val="0"/>
    <w:rPr>
      <w:rFonts w:ascii="宋体" w:hAnsi="Courier New" w:eastAsia="宋体" w:cs="Times New Roman"/>
      <w:szCs w:val="20"/>
    </w:rPr>
  </w:style>
  <w:style w:type="paragraph" w:styleId="18">
    <w:name w:val="Date"/>
    <w:basedOn w:val="1"/>
    <w:next w:val="1"/>
    <w:qFormat/>
    <w:uiPriority w:val="0"/>
    <w:rPr>
      <w:sz w:val="28"/>
    </w:rPr>
  </w:style>
  <w:style w:type="paragraph" w:styleId="19">
    <w:name w:val="Body Text Indent 2"/>
    <w:basedOn w:val="1"/>
    <w:link w:val="68"/>
    <w:qFormat/>
    <w:uiPriority w:val="0"/>
    <w:pPr>
      <w:widowControl/>
      <w:snapToGrid w:val="0"/>
      <w:spacing w:line="360" w:lineRule="auto"/>
      <w:ind w:left="1446" w:hanging="964"/>
      <w:jc w:val="left"/>
    </w:pPr>
    <w:rPr>
      <w:rFonts w:ascii="Arial" w:hAnsi="Arial" w:eastAsia="宋体" w:cs="Times New Roman"/>
      <w:kern w:val="0"/>
      <w:sz w:val="24"/>
      <w:szCs w:val="20"/>
    </w:rPr>
  </w:style>
  <w:style w:type="paragraph" w:styleId="20">
    <w:name w:val="Balloon Text"/>
    <w:basedOn w:val="1"/>
    <w:link w:val="39"/>
    <w:qFormat/>
    <w:uiPriority w:val="0"/>
    <w:rPr>
      <w:sz w:val="18"/>
      <w:szCs w:val="18"/>
    </w:rPr>
  </w:style>
  <w:style w:type="paragraph" w:styleId="21">
    <w:name w:val="footer"/>
    <w:basedOn w:val="1"/>
    <w:link w:val="70"/>
    <w:qFormat/>
    <w:uiPriority w:val="0"/>
    <w:pPr>
      <w:tabs>
        <w:tab w:val="center" w:pos="4153"/>
        <w:tab w:val="right" w:pos="8306"/>
      </w:tabs>
      <w:snapToGrid w:val="0"/>
    </w:pPr>
    <w:rPr>
      <w:sz w:val="20"/>
    </w:rPr>
  </w:style>
  <w:style w:type="paragraph" w:styleId="22">
    <w:name w:val="header"/>
    <w:basedOn w:val="1"/>
    <w:link w:val="72"/>
    <w:qFormat/>
    <w:uiPriority w:val="0"/>
    <w:pPr>
      <w:tabs>
        <w:tab w:val="center" w:pos="4153"/>
        <w:tab w:val="right" w:pos="8306"/>
      </w:tabs>
      <w:snapToGrid w:val="0"/>
    </w:pPr>
    <w:rPr>
      <w:sz w:val="20"/>
    </w:rPr>
  </w:style>
  <w:style w:type="paragraph" w:styleId="23">
    <w:name w:val="toc 1"/>
    <w:basedOn w:val="1"/>
    <w:next w:val="1"/>
    <w:qFormat/>
    <w:uiPriority w:val="39"/>
    <w:pPr>
      <w:ind w:firstLine="482" w:firstLineChars="200"/>
    </w:pPr>
    <w:rPr>
      <w:rFonts w:ascii="新宋体" w:hAnsi="新宋体" w:eastAsia="新宋体" w:cs="Arial"/>
      <w:b/>
      <w:color w:val="000000" w:themeColor="text1"/>
      <w:sz w:val="24"/>
      <w14:textFill>
        <w14:solidFill>
          <w14:schemeClr w14:val="tx1"/>
        </w14:solidFill>
      </w14:textFill>
    </w:rPr>
  </w:style>
  <w:style w:type="paragraph" w:styleId="24">
    <w:name w:val="Body Text Indent 3"/>
    <w:basedOn w:val="1"/>
    <w:link w:val="91"/>
    <w:uiPriority w:val="0"/>
    <w:pPr>
      <w:spacing w:after="120"/>
      <w:ind w:left="420" w:leftChars="200"/>
    </w:pPr>
    <w:rPr>
      <w:rFonts w:ascii="Times New Roman" w:hAnsi="Times New Roman" w:eastAsia="宋体" w:cs="Times New Roman"/>
      <w:sz w:val="16"/>
      <w:szCs w:val="16"/>
    </w:rPr>
  </w:style>
  <w:style w:type="paragraph" w:styleId="25">
    <w:name w:val="toc 2"/>
    <w:basedOn w:val="1"/>
    <w:next w:val="1"/>
    <w:uiPriority w:val="39"/>
    <w:pPr>
      <w:ind w:left="420" w:leftChars="200"/>
    </w:pPr>
  </w:style>
  <w:style w:type="paragraph" w:styleId="26">
    <w:name w:val="Body Text 2"/>
    <w:basedOn w:val="1"/>
    <w:link w:val="51"/>
    <w:qFormat/>
    <w:uiPriority w:val="99"/>
    <w:pPr>
      <w:spacing w:line="360" w:lineRule="exact"/>
    </w:pPr>
    <w:rPr>
      <w:rFonts w:ascii="宋体" w:hAnsi="宋体" w:eastAsia="宋体" w:cs="Times New Roman"/>
      <w:color w:val="000000"/>
      <w:sz w:val="20"/>
      <w:szCs w:val="26"/>
      <w:lang w:eastAsia="zh-TW"/>
    </w:rPr>
  </w:style>
  <w:style w:type="paragraph" w:styleId="27">
    <w:name w:val="HTML Preformatted"/>
    <w:basedOn w:val="1"/>
    <w:link w:val="7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28">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29">
    <w:name w:val="annotation subject"/>
    <w:basedOn w:val="12"/>
    <w:next w:val="12"/>
    <w:link w:val="76"/>
    <w:semiHidden/>
    <w:qFormat/>
    <w:uiPriority w:val="0"/>
    <w:rPr>
      <w:rFonts w:ascii="Times New Roman" w:hAnsi="Times New Roman"/>
      <w:b/>
      <w:bCs/>
      <w:kern w:val="2"/>
      <w:sz w:val="21"/>
      <w:lang w:eastAsia="zh-CN"/>
    </w:rPr>
  </w:style>
  <w:style w:type="table" w:styleId="31">
    <w:name w:val="Table Grid"/>
    <w:basedOn w:val="3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22"/>
    <w:rPr>
      <w:b/>
      <w:bCs/>
    </w:rPr>
  </w:style>
  <w:style w:type="character" w:styleId="34">
    <w:name w:val="page number"/>
    <w:basedOn w:val="32"/>
    <w:qFormat/>
    <w:uiPriority w:val="0"/>
  </w:style>
  <w:style w:type="character" w:styleId="35">
    <w:name w:val="FollowedHyperlink"/>
    <w:qFormat/>
    <w:uiPriority w:val="0"/>
    <w:rPr>
      <w:color w:val="800080"/>
      <w:u w:val="single"/>
    </w:rPr>
  </w:style>
  <w:style w:type="character" w:styleId="36">
    <w:name w:val="Hyperlink"/>
    <w:qFormat/>
    <w:uiPriority w:val="99"/>
    <w:rPr>
      <w:color w:val="0000FF"/>
      <w:u w:val="single"/>
    </w:rPr>
  </w:style>
  <w:style w:type="character" w:styleId="37">
    <w:name w:val="annotation reference"/>
    <w:basedOn w:val="32"/>
    <w:qFormat/>
    <w:uiPriority w:val="0"/>
    <w:rPr>
      <w:sz w:val="21"/>
      <w:szCs w:val="21"/>
    </w:rPr>
  </w:style>
  <w:style w:type="paragraph" w:customStyle="1" w:styleId="38">
    <w:name w:val="正文 + 左  0.5 字符"/>
    <w:basedOn w:val="1"/>
    <w:qFormat/>
    <w:uiPriority w:val="0"/>
    <w:pPr>
      <w:ind w:left="105" w:leftChars="50" w:firstLine="315" w:firstLineChars="150"/>
    </w:pPr>
  </w:style>
  <w:style w:type="character" w:customStyle="1" w:styleId="39">
    <w:name w:val="批注框文本 字符"/>
    <w:basedOn w:val="32"/>
    <w:link w:val="20"/>
    <w:qFormat/>
    <w:uiPriority w:val="99"/>
    <w:rPr>
      <w:rFonts w:asciiTheme="minorHAnsi" w:hAnsiTheme="minorHAnsi" w:eastAsiaTheme="minorEastAsia" w:cstheme="minorBidi"/>
      <w:kern w:val="2"/>
      <w:sz w:val="18"/>
      <w:szCs w:val="18"/>
    </w:rPr>
  </w:style>
  <w:style w:type="character" w:customStyle="1" w:styleId="40">
    <w:name w:val="标题 1 字符"/>
    <w:basedOn w:val="32"/>
    <w:link w:val="2"/>
    <w:qFormat/>
    <w:uiPriority w:val="0"/>
    <w:rPr>
      <w:rFonts w:ascii="Bookman Old Style" w:hAnsi="Bookman Old Style" w:cs="Arial"/>
      <w:b/>
      <w:kern w:val="2"/>
      <w:sz w:val="44"/>
      <w:lang w:eastAsia="zh-TW"/>
    </w:rPr>
  </w:style>
  <w:style w:type="character" w:customStyle="1" w:styleId="41">
    <w:name w:val="标题 2 字符"/>
    <w:basedOn w:val="32"/>
    <w:link w:val="3"/>
    <w:qFormat/>
    <w:uiPriority w:val="0"/>
    <w:rPr>
      <w:rFonts w:ascii="宋体" w:hAnsi="宋体"/>
      <w:kern w:val="2"/>
      <w:szCs w:val="12"/>
      <w:lang w:eastAsia="zh-TW"/>
    </w:rPr>
  </w:style>
  <w:style w:type="character" w:customStyle="1" w:styleId="42">
    <w:name w:val="标题 3 字符"/>
    <w:basedOn w:val="32"/>
    <w:link w:val="4"/>
    <w:qFormat/>
    <w:uiPriority w:val="0"/>
    <w:rPr>
      <w:rFonts w:ascii="TKTypeBold" w:hAnsi="TKTypeBold"/>
      <w:kern w:val="2"/>
      <w:sz w:val="21"/>
    </w:rPr>
  </w:style>
  <w:style w:type="character" w:customStyle="1" w:styleId="43">
    <w:name w:val="标题 4 字符"/>
    <w:basedOn w:val="32"/>
    <w:link w:val="5"/>
    <w:qFormat/>
    <w:uiPriority w:val="0"/>
    <w:rPr>
      <w:rFonts w:ascii="TKTypeRegular" w:hAnsi="TKTypeRegular"/>
      <w:kern w:val="2"/>
      <w:sz w:val="21"/>
      <w:szCs w:val="28"/>
    </w:rPr>
  </w:style>
  <w:style w:type="character" w:customStyle="1" w:styleId="44">
    <w:name w:val="标题 5 字符"/>
    <w:basedOn w:val="32"/>
    <w:link w:val="6"/>
    <w:qFormat/>
    <w:uiPriority w:val="0"/>
    <w:rPr>
      <w:rFonts w:ascii="华文行楷" w:hAnsi="Bookman Old Style" w:eastAsia="华文行楷"/>
      <w:b/>
      <w:kern w:val="2"/>
      <w:sz w:val="32"/>
      <w:szCs w:val="24"/>
    </w:rPr>
  </w:style>
  <w:style w:type="character" w:customStyle="1" w:styleId="45">
    <w:name w:val="标题 8 字符"/>
    <w:basedOn w:val="32"/>
    <w:link w:val="8"/>
    <w:qFormat/>
    <w:uiPriority w:val="0"/>
    <w:rPr>
      <w:rFonts w:ascii="宋体" w:hAnsi="宋体"/>
      <w:kern w:val="2"/>
      <w:sz w:val="28"/>
    </w:rPr>
  </w:style>
  <w:style w:type="character" w:customStyle="1" w:styleId="46">
    <w:name w:val="标题 9 字符"/>
    <w:basedOn w:val="32"/>
    <w:link w:val="9"/>
    <w:qFormat/>
    <w:uiPriority w:val="0"/>
    <w:rPr>
      <w:rFonts w:ascii="Arial" w:hAnsi="Arial" w:eastAsia="黑体"/>
      <w:sz w:val="21"/>
    </w:rPr>
  </w:style>
  <w:style w:type="paragraph" w:customStyle="1" w:styleId="47">
    <w:name w:val="Print- From: To: Subject: Date:"/>
    <w:basedOn w:val="1"/>
    <w:qFormat/>
    <w:uiPriority w:val="0"/>
    <w:pPr>
      <w:pBdr>
        <w:left w:val="single" w:color="auto" w:sz="18" w:space="1"/>
      </w:pBdr>
      <w:adjustRightInd w:val="0"/>
      <w:spacing w:line="360" w:lineRule="atLeast"/>
      <w:ind w:firstLine="482"/>
      <w:jc w:val="left"/>
      <w:textAlignment w:val="baseline"/>
    </w:pPr>
    <w:rPr>
      <w:rFonts w:ascii="Times New Roman" w:hAnsi="Times New Roman" w:eastAsia="PMingLiU" w:cs="Times New Roman"/>
      <w:kern w:val="0"/>
      <w:sz w:val="24"/>
      <w:szCs w:val="20"/>
      <w:lang w:eastAsia="zh-TW"/>
    </w:rPr>
  </w:style>
  <w:style w:type="character" w:customStyle="1" w:styleId="48">
    <w:name w:val="正文文本 字符"/>
    <w:basedOn w:val="32"/>
    <w:link w:val="14"/>
    <w:qFormat/>
    <w:uiPriority w:val="0"/>
    <w:rPr>
      <w:rFonts w:ascii="宋体" w:hAnsi="宋体"/>
      <w:kern w:val="2"/>
      <w:sz w:val="24"/>
      <w:szCs w:val="24"/>
    </w:rPr>
  </w:style>
  <w:style w:type="character" w:customStyle="1" w:styleId="49">
    <w:name w:val="批注文字 字符"/>
    <w:basedOn w:val="32"/>
    <w:link w:val="12"/>
    <w:qFormat/>
    <w:uiPriority w:val="0"/>
    <w:rPr>
      <w:rFonts w:ascii="Arial" w:hAnsi="Arial"/>
      <w:lang w:eastAsia="en-US"/>
    </w:rPr>
  </w:style>
  <w:style w:type="character" w:customStyle="1" w:styleId="50">
    <w:name w:val="正文文本 3 字符"/>
    <w:basedOn w:val="32"/>
    <w:link w:val="13"/>
    <w:qFormat/>
    <w:uiPriority w:val="0"/>
    <w:rPr>
      <w:rFonts w:eastAsia="MingLiU"/>
      <w:color w:val="000000"/>
      <w:sz w:val="13"/>
    </w:rPr>
  </w:style>
  <w:style w:type="character" w:customStyle="1" w:styleId="51">
    <w:name w:val="正文文本 2 字符"/>
    <w:basedOn w:val="32"/>
    <w:link w:val="26"/>
    <w:qFormat/>
    <w:uiPriority w:val="99"/>
    <w:rPr>
      <w:rFonts w:ascii="宋体" w:hAnsi="宋体"/>
      <w:color w:val="000000"/>
      <w:kern w:val="2"/>
      <w:szCs w:val="26"/>
      <w:lang w:eastAsia="zh-TW"/>
    </w:rPr>
  </w:style>
  <w:style w:type="paragraph" w:customStyle="1" w:styleId="52">
    <w:name w:val="Intest_sx"/>
    <w:basedOn w:val="1"/>
    <w:qFormat/>
    <w:uiPriority w:val="0"/>
    <w:pPr>
      <w:spacing w:before="60"/>
      <w:jc w:val="center"/>
    </w:pPr>
    <w:rPr>
      <w:rFonts w:ascii="Arial" w:hAnsi="Arial" w:eastAsia="宋体" w:cs="Times New Roman"/>
      <w:b/>
      <w:color w:val="000000"/>
      <w:kern w:val="0"/>
      <w:sz w:val="20"/>
      <w:szCs w:val="20"/>
      <w:lang w:val="en-GB"/>
    </w:rPr>
  </w:style>
  <w:style w:type="paragraph" w:customStyle="1" w:styleId="53">
    <w:name w:val="font5"/>
    <w:basedOn w:val="1"/>
    <w:qFormat/>
    <w:uiPriority w:val="0"/>
    <w:pPr>
      <w:widowControl/>
      <w:spacing w:before="100" w:beforeAutospacing="1" w:after="100" w:afterAutospacing="1"/>
      <w:jc w:val="left"/>
    </w:pPr>
    <w:rPr>
      <w:rFonts w:hint="eastAsia" w:ascii="宋体" w:hAnsi="宋体" w:eastAsia="宋体" w:cs="Times New Roman"/>
      <w:kern w:val="0"/>
      <w:sz w:val="24"/>
    </w:rPr>
  </w:style>
  <w:style w:type="paragraph" w:customStyle="1" w:styleId="54">
    <w:name w:val="font6"/>
    <w:basedOn w:val="1"/>
    <w:qFormat/>
    <w:uiPriority w:val="0"/>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5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楷体_GB2312" w:hAnsi="Arial Unicode MS" w:eastAsia="楷体_GB2312" w:cs="Times New Roman"/>
      <w:kern w:val="0"/>
      <w:sz w:val="24"/>
    </w:rPr>
  </w:style>
  <w:style w:type="paragraph" w:customStyle="1" w:styleId="5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楷体_GB2312" w:hAnsi="Arial Unicode MS" w:eastAsia="楷体_GB2312" w:cs="Times New Roman"/>
      <w:color w:val="0000FF"/>
      <w:kern w:val="0"/>
      <w:sz w:val="24"/>
      <w:u w:val="single"/>
    </w:rPr>
  </w:style>
  <w:style w:type="paragraph" w:customStyle="1" w:styleId="5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楷体_GB2312" w:hAnsi="Arial Unicode MS" w:eastAsia="楷体_GB2312" w:cs="Times New Roman"/>
      <w:kern w:val="0"/>
      <w:sz w:val="24"/>
    </w:rPr>
  </w:style>
  <w:style w:type="paragraph" w:customStyle="1" w:styleId="5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楷体_GB2312" w:hAnsi="Arial Unicode MS" w:eastAsia="楷体_GB2312" w:cs="Times New Roman"/>
      <w:color w:val="0000FF"/>
      <w:kern w:val="0"/>
      <w:sz w:val="24"/>
    </w:rPr>
  </w:style>
  <w:style w:type="paragraph" w:customStyle="1" w:styleId="59">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楷体_GB2312" w:hAnsi="Arial Unicode MS" w:eastAsia="楷体_GB2312" w:cs="Times New Roman"/>
      <w:kern w:val="0"/>
      <w:sz w:val="24"/>
    </w:rPr>
  </w:style>
  <w:style w:type="paragraph" w:customStyle="1" w:styleId="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楷体_GB2312" w:hAnsi="Arial Unicode MS" w:eastAsia="楷体_GB2312" w:cs="Times New Roman"/>
      <w:color w:val="993366"/>
      <w:kern w:val="0"/>
      <w:sz w:val="24"/>
    </w:rPr>
  </w:style>
  <w:style w:type="paragraph" w:customStyle="1" w:styleId="61">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楷体_GB2312" w:hAnsi="Arial Unicode MS" w:eastAsia="楷体_GB2312" w:cs="Times New Roman"/>
      <w:color w:val="FF0000"/>
      <w:kern w:val="0"/>
      <w:sz w:val="24"/>
    </w:rPr>
  </w:style>
  <w:style w:type="paragraph" w:customStyle="1" w:styleId="62">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楷体_GB2312" w:hAnsi="Arial Unicode MS" w:eastAsia="楷体_GB2312" w:cs="Times New Roman"/>
      <w:color w:val="33CCCC"/>
      <w:kern w:val="0"/>
      <w:sz w:val="24"/>
    </w:rPr>
  </w:style>
  <w:style w:type="paragraph" w:customStyle="1" w:styleId="63">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rPr>
  </w:style>
  <w:style w:type="paragraph" w:customStyle="1" w:styleId="64">
    <w:name w:val="font0"/>
    <w:basedOn w:val="1"/>
    <w:qFormat/>
    <w:uiPriority w:val="0"/>
    <w:pPr>
      <w:widowControl/>
      <w:spacing w:before="100" w:beforeAutospacing="1" w:after="100" w:afterAutospacing="1"/>
      <w:jc w:val="left"/>
    </w:pPr>
    <w:rPr>
      <w:rFonts w:hint="eastAsia" w:ascii="宋体" w:hAnsi="宋体" w:eastAsia="宋体" w:cs="Times New Roman"/>
      <w:kern w:val="0"/>
      <w:sz w:val="24"/>
    </w:rPr>
  </w:style>
  <w:style w:type="paragraph" w:customStyle="1" w:styleId="65">
    <w:name w:val="font7"/>
    <w:basedOn w:val="1"/>
    <w:qFormat/>
    <w:uiPriority w:val="0"/>
    <w:pPr>
      <w:widowControl/>
      <w:spacing w:before="100" w:beforeAutospacing="1" w:after="100" w:afterAutospacing="1"/>
      <w:jc w:val="left"/>
    </w:pPr>
    <w:rPr>
      <w:rFonts w:hint="eastAsia" w:ascii="仿宋_GB2312" w:hAnsi="Arial Unicode MS" w:eastAsia="仿宋_GB2312" w:cs="Times New Roman"/>
      <w:kern w:val="0"/>
      <w:sz w:val="24"/>
    </w:rPr>
  </w:style>
  <w:style w:type="paragraph" w:customStyle="1" w:styleId="66">
    <w:name w:val="font8"/>
    <w:basedOn w:val="1"/>
    <w:qFormat/>
    <w:uiPriority w:val="0"/>
    <w:pPr>
      <w:widowControl/>
      <w:spacing w:before="100" w:beforeAutospacing="1" w:after="100" w:afterAutospacing="1"/>
      <w:jc w:val="left"/>
    </w:pPr>
    <w:rPr>
      <w:rFonts w:hint="eastAsia" w:ascii="仿宋_GB2312" w:hAnsi="Arial Unicode MS" w:eastAsia="仿宋_GB2312" w:cs="Times New Roman"/>
      <w:kern w:val="0"/>
      <w:sz w:val="22"/>
      <w:szCs w:val="22"/>
    </w:rPr>
  </w:style>
  <w:style w:type="paragraph" w:customStyle="1" w:styleId="67">
    <w:name w:val="font9"/>
    <w:basedOn w:val="1"/>
    <w:qFormat/>
    <w:uiPriority w:val="0"/>
    <w:pPr>
      <w:widowControl/>
      <w:spacing w:before="100" w:beforeAutospacing="1" w:after="100" w:afterAutospacing="1"/>
      <w:jc w:val="left"/>
    </w:pPr>
    <w:rPr>
      <w:rFonts w:ascii="Times New Roman" w:hAnsi="Times New Roman" w:eastAsia="宋体" w:cs="Times New Roman"/>
      <w:kern w:val="0"/>
      <w:sz w:val="22"/>
      <w:szCs w:val="22"/>
    </w:rPr>
  </w:style>
  <w:style w:type="character" w:customStyle="1" w:styleId="68">
    <w:name w:val="正文文本缩进 2 字符"/>
    <w:basedOn w:val="32"/>
    <w:link w:val="19"/>
    <w:qFormat/>
    <w:uiPriority w:val="0"/>
    <w:rPr>
      <w:rFonts w:ascii="Arial" w:hAnsi="Arial"/>
      <w:sz w:val="24"/>
    </w:rPr>
  </w:style>
  <w:style w:type="paragraph" w:customStyle="1" w:styleId="69">
    <w:name w:val="淏恅1"/>
    <w:basedOn w:val="1"/>
    <w:qFormat/>
    <w:uiPriority w:val="0"/>
    <w:pPr>
      <w:autoSpaceDE w:val="0"/>
      <w:autoSpaceDN w:val="0"/>
      <w:adjustRightInd w:val="0"/>
      <w:spacing w:line="312" w:lineRule="atLeast"/>
      <w:jc w:val="center"/>
    </w:pPr>
    <w:rPr>
      <w:rFonts w:ascii="冼极" w:hAnsi="Times New Roman" w:eastAsia="冼极" w:cs="Times New Roman"/>
      <w:kern w:val="0"/>
      <w:sz w:val="24"/>
      <w:szCs w:val="20"/>
      <w:lang w:eastAsia="zh-TW"/>
    </w:rPr>
  </w:style>
  <w:style w:type="character" w:customStyle="1" w:styleId="70">
    <w:name w:val="页脚 字符"/>
    <w:link w:val="21"/>
    <w:qFormat/>
    <w:uiPriority w:val="0"/>
    <w:rPr>
      <w:rFonts w:asciiTheme="minorHAnsi" w:hAnsiTheme="minorHAnsi" w:eastAsiaTheme="minorEastAsia" w:cstheme="minorBidi"/>
      <w:kern w:val="2"/>
      <w:szCs w:val="24"/>
    </w:rPr>
  </w:style>
  <w:style w:type="paragraph" w:styleId="71">
    <w:name w:val="List Paragraph"/>
    <w:basedOn w:val="1"/>
    <w:unhideWhenUsed/>
    <w:qFormat/>
    <w:uiPriority w:val="99"/>
    <w:pPr>
      <w:ind w:firstLine="420" w:firstLineChars="200"/>
    </w:pPr>
  </w:style>
  <w:style w:type="character" w:customStyle="1" w:styleId="72">
    <w:name w:val="页眉 字符"/>
    <w:basedOn w:val="32"/>
    <w:link w:val="22"/>
    <w:qFormat/>
    <w:uiPriority w:val="0"/>
    <w:rPr>
      <w:rFonts w:asciiTheme="minorHAnsi" w:hAnsiTheme="minorHAnsi" w:eastAsiaTheme="minorEastAsia" w:cstheme="minorBidi"/>
      <w:kern w:val="2"/>
      <w:szCs w:val="24"/>
    </w:rPr>
  </w:style>
  <w:style w:type="paragraph" w:customStyle="1" w:styleId="7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74">
    <w:name w:val="HTML 预设格式 字符"/>
    <w:basedOn w:val="32"/>
    <w:link w:val="27"/>
    <w:qFormat/>
    <w:uiPriority w:val="99"/>
    <w:rPr>
      <w:rFonts w:ascii="宋体" w:hAnsi="宋体" w:cs="宋体"/>
      <w:sz w:val="24"/>
      <w:szCs w:val="24"/>
    </w:rPr>
  </w:style>
  <w:style w:type="character" w:customStyle="1" w:styleId="75">
    <w:name w:val="未处理的提及1"/>
    <w:basedOn w:val="32"/>
    <w:semiHidden/>
    <w:unhideWhenUsed/>
    <w:qFormat/>
    <w:uiPriority w:val="99"/>
    <w:rPr>
      <w:color w:val="605E5C"/>
      <w:shd w:val="clear" w:color="auto" w:fill="E1DFDD"/>
    </w:rPr>
  </w:style>
  <w:style w:type="character" w:customStyle="1" w:styleId="76">
    <w:name w:val="批注主题 字符"/>
    <w:basedOn w:val="49"/>
    <w:link w:val="29"/>
    <w:semiHidden/>
    <w:uiPriority w:val="0"/>
    <w:rPr>
      <w:rFonts w:ascii="Arial" w:hAnsi="Arial"/>
      <w:b/>
      <w:bCs/>
      <w:kern w:val="2"/>
      <w:sz w:val="21"/>
      <w:lang w:eastAsia="en-US"/>
    </w:rPr>
  </w:style>
  <w:style w:type="character" w:customStyle="1" w:styleId="77">
    <w:name w:val="文档结构图 字符"/>
    <w:basedOn w:val="32"/>
    <w:link w:val="11"/>
    <w:uiPriority w:val="0"/>
    <w:rPr>
      <w:kern w:val="2"/>
      <w:sz w:val="21"/>
      <w:shd w:val="clear" w:color="auto" w:fill="000080"/>
    </w:rPr>
  </w:style>
  <w:style w:type="paragraph" w:customStyle="1" w:styleId="78">
    <w:name w:val="xl22"/>
    <w:basedOn w:val="1"/>
    <w:qFormat/>
    <w:locked/>
    <w:uiPriority w:val="0"/>
    <w:pPr>
      <w:widowControl/>
      <w:spacing w:before="100" w:beforeAutospacing="1" w:after="100" w:afterAutospacing="1"/>
      <w:jc w:val="center"/>
    </w:pPr>
    <w:rPr>
      <w:rFonts w:ascii="PMingLiU" w:hAnsi="Times New Roman" w:eastAsia="PMingLiU" w:cs="Times New Roman"/>
      <w:kern w:val="0"/>
      <w:sz w:val="24"/>
      <w:lang w:eastAsia="zh-TW"/>
    </w:rPr>
  </w:style>
  <w:style w:type="character" w:customStyle="1" w:styleId="79">
    <w:name w:val="keyword3"/>
    <w:basedOn w:val="32"/>
    <w:qFormat/>
    <w:locked/>
    <w:uiPriority w:val="0"/>
    <w:rPr>
      <w:b/>
      <w:bCs/>
      <w:color w:val="000000"/>
      <w:sz w:val="30"/>
      <w:szCs w:val="30"/>
    </w:rPr>
  </w:style>
  <w:style w:type="character" w:customStyle="1" w:styleId="80">
    <w:name w:val="brief2"/>
    <w:basedOn w:val="32"/>
    <w:qFormat/>
    <w:locked/>
    <w:uiPriority w:val="0"/>
    <w:rPr>
      <w:b/>
      <w:bCs/>
      <w:color w:val="000000"/>
      <w:sz w:val="18"/>
      <w:szCs w:val="18"/>
    </w:rPr>
  </w:style>
  <w:style w:type="character" w:customStyle="1" w:styleId="81">
    <w:name w:val="正文文本缩进 字符"/>
    <w:basedOn w:val="32"/>
    <w:link w:val="15"/>
    <w:qFormat/>
    <w:uiPriority w:val="0"/>
    <w:rPr>
      <w:rFonts w:asciiTheme="minorHAnsi" w:hAnsiTheme="minorHAnsi" w:eastAsiaTheme="minorEastAsia" w:cstheme="minorBidi"/>
      <w:kern w:val="2"/>
      <w:sz w:val="24"/>
      <w:szCs w:val="24"/>
    </w:rPr>
  </w:style>
  <w:style w:type="paragraph" w:customStyle="1" w:styleId="82">
    <w:name w:val="列出段落1"/>
    <w:basedOn w:val="1"/>
    <w:qFormat/>
    <w:uiPriority w:val="34"/>
    <w:pPr>
      <w:ind w:firstLine="420" w:firstLineChars="200"/>
    </w:pPr>
    <w:rPr>
      <w:rFonts w:ascii="Times New Roman" w:hAnsi="Times New Roman" w:eastAsia="宋体" w:cs="Times New Roman"/>
      <w:szCs w:val="20"/>
    </w:rPr>
  </w:style>
  <w:style w:type="paragraph" w:customStyle="1" w:styleId="83">
    <w:name w:val="修订1"/>
    <w:hidden/>
    <w:semiHidden/>
    <w:qFormat/>
    <w:uiPriority w:val="99"/>
    <w:rPr>
      <w:rFonts w:ascii="Times New Roman" w:hAnsi="Times New Roman" w:eastAsia="宋体" w:cs="Times New Roman"/>
      <w:kern w:val="2"/>
      <w:sz w:val="21"/>
      <w:lang w:val="en-US" w:eastAsia="zh-CN" w:bidi="ar-SA"/>
    </w:rPr>
  </w:style>
  <w:style w:type="paragraph" w:customStyle="1" w:styleId="84">
    <w:name w:val="样式1"/>
    <w:basedOn w:val="1"/>
    <w:qFormat/>
    <w:uiPriority w:val="0"/>
    <w:pPr>
      <w:widowControl/>
      <w:adjustRightInd w:val="0"/>
      <w:snapToGrid w:val="0"/>
      <w:ind w:firstLine="360" w:firstLineChars="150"/>
    </w:pPr>
    <w:rPr>
      <w:rFonts w:ascii="宋体" w:hAnsi="宋体" w:eastAsia="宋体" w:cs="Angsana New"/>
      <w:kern w:val="0"/>
      <w:sz w:val="20"/>
      <w:lang w:bidi="th-TH"/>
    </w:rPr>
  </w:style>
  <w:style w:type="character" w:customStyle="1" w:styleId="85">
    <w:name w:val="apple-converted-space"/>
    <w:basedOn w:val="32"/>
    <w:qFormat/>
    <w:uiPriority w:val="0"/>
  </w:style>
  <w:style w:type="paragraph" w:customStyle="1" w:styleId="86">
    <w:name w:val="列表段落1"/>
    <w:basedOn w:val="1"/>
    <w:unhideWhenUsed/>
    <w:qFormat/>
    <w:uiPriority w:val="99"/>
    <w:pPr>
      <w:ind w:firstLine="420" w:firstLineChars="200"/>
    </w:pPr>
    <w:rPr>
      <w:rFonts w:ascii="Times New Roman" w:hAnsi="Times New Roman" w:eastAsia="宋体" w:cs="Times New Roman"/>
      <w:szCs w:val="20"/>
    </w:rPr>
  </w:style>
  <w:style w:type="character" w:customStyle="1" w:styleId="87">
    <w:name w:val="未处理的提及2"/>
    <w:basedOn w:val="32"/>
    <w:semiHidden/>
    <w:unhideWhenUsed/>
    <w:uiPriority w:val="99"/>
    <w:rPr>
      <w:color w:val="605E5C"/>
      <w:shd w:val="clear" w:color="auto" w:fill="E1DFDD"/>
    </w:rPr>
  </w:style>
  <w:style w:type="character" w:customStyle="1" w:styleId="88">
    <w:name w:val="标题 6 字符"/>
    <w:basedOn w:val="32"/>
    <w:link w:val="7"/>
    <w:uiPriority w:val="0"/>
    <w:rPr>
      <w:rFonts w:ascii="Cambria" w:hAnsi="Cambria"/>
      <w:b/>
      <w:bCs/>
      <w:kern w:val="2"/>
      <w:sz w:val="24"/>
      <w:szCs w:val="24"/>
    </w:rPr>
  </w:style>
  <w:style w:type="paragraph" w:customStyle="1" w:styleId="89">
    <w:name w:val="_Style 85"/>
    <w:basedOn w:val="1"/>
    <w:next w:val="71"/>
    <w:qFormat/>
    <w:uiPriority w:val="34"/>
    <w:pPr>
      <w:ind w:firstLine="420" w:firstLineChars="200"/>
    </w:pPr>
    <w:rPr>
      <w:rFonts w:ascii="Times New Roman" w:hAnsi="Times New Roman" w:eastAsia="宋体" w:cs="Times New Roman"/>
    </w:rPr>
  </w:style>
  <w:style w:type="character" w:customStyle="1" w:styleId="90">
    <w:name w:val="纯文本 字符"/>
    <w:basedOn w:val="32"/>
    <w:link w:val="17"/>
    <w:uiPriority w:val="0"/>
    <w:rPr>
      <w:rFonts w:ascii="宋体" w:hAnsi="Courier New"/>
      <w:kern w:val="2"/>
      <w:sz w:val="21"/>
    </w:rPr>
  </w:style>
  <w:style w:type="character" w:customStyle="1" w:styleId="91">
    <w:name w:val="正文文本缩进 3 字符"/>
    <w:basedOn w:val="32"/>
    <w:link w:val="24"/>
    <w:uiPriority w:val="0"/>
    <w:rPr>
      <w:kern w:val="2"/>
      <w:sz w:val="16"/>
      <w:szCs w:val="16"/>
    </w:rPr>
  </w:style>
  <w:style w:type="paragraph" w:customStyle="1" w:styleId="92">
    <w:name w:val="缺省文本"/>
    <w:basedOn w:val="1"/>
    <w:uiPriority w:val="0"/>
    <w:pPr>
      <w:autoSpaceDE w:val="0"/>
      <w:autoSpaceDN w:val="0"/>
      <w:adjustRightInd w:val="0"/>
      <w:jc w:val="left"/>
    </w:pPr>
    <w:rPr>
      <w:rFonts w:ascii="Times New Roman" w:hAnsi="Times New Roman" w:eastAsia="宋体" w:cs="Times New Roman"/>
      <w:kern w:val="0"/>
      <w:sz w:val="24"/>
    </w:rPr>
  </w:style>
  <w:style w:type="paragraph" w:customStyle="1" w:styleId="93">
    <w:name w:val="首行缩进"/>
    <w:basedOn w:val="1"/>
    <w:uiPriority w:val="0"/>
    <w:pPr>
      <w:autoSpaceDE w:val="0"/>
      <w:autoSpaceDN w:val="0"/>
      <w:adjustRightInd w:val="0"/>
      <w:ind w:firstLine="720"/>
      <w:jc w:val="left"/>
    </w:pPr>
    <w:rPr>
      <w:rFonts w:ascii="Times New Roman" w:hAnsi="Times New Roman" w:eastAsia="宋体" w:cs="Times New Roman"/>
      <w:kern w:val="0"/>
      <w:sz w:val="24"/>
    </w:rPr>
  </w:style>
  <w:style w:type="paragraph" w:customStyle="1" w:styleId="94">
    <w:name w:val="正文样式A"/>
    <w:basedOn w:val="1"/>
    <w:uiPriority w:val="0"/>
    <w:pPr>
      <w:tabs>
        <w:tab w:val="left" w:pos="780"/>
      </w:tabs>
    </w:pPr>
    <w:rPr>
      <w:rFonts w:ascii="Times New Roman" w:hAnsi="Times New Roman" w:eastAsia="宋体" w:cs="Times New Roman"/>
      <w:b/>
      <w:bCs/>
      <w:sz w:val="28"/>
    </w:rPr>
  </w:style>
  <w:style w:type="character" w:customStyle="1" w:styleId="95">
    <w:name w:val="纯文本 Char1"/>
    <w:uiPriority w:val="0"/>
    <w:rPr>
      <w:rFonts w:ascii="宋体" w:hAnsi="Courier New" w:cs="Courier New"/>
      <w:kern w:val="2"/>
      <w:sz w:val="21"/>
      <w:szCs w:val="21"/>
    </w:rPr>
  </w:style>
  <w:style w:type="paragraph" w:customStyle="1" w:styleId="96">
    <w:name w:val="TOC Heading"/>
    <w:basedOn w:val="2"/>
    <w:next w:val="1"/>
    <w:qFormat/>
    <w:uiPriority w:val="39"/>
    <w:pPr>
      <w:keepLines/>
      <w:widowControl/>
      <w:tabs>
        <w:tab w:val="clear" w:pos="6930"/>
      </w:tabs>
      <w:spacing w:before="480" w:line="276" w:lineRule="auto"/>
      <w:jc w:val="left"/>
      <w:outlineLvl w:val="9"/>
    </w:pPr>
    <w:rPr>
      <w:rFonts w:ascii="Cambria" w:hAnsi="Cambria" w:cs="Times New Roman"/>
      <w:bCs/>
      <w:color w:val="365F91"/>
      <w:kern w:val="0"/>
      <w:sz w:val="28"/>
      <w:szCs w:val="28"/>
      <w:lang w:eastAsia="zh-CN"/>
    </w:rPr>
  </w:style>
  <w:style w:type="paragraph" w:customStyle="1" w:styleId="97">
    <w:name w:val="列表段落2"/>
    <w:basedOn w:val="1"/>
    <w:uiPriority w:val="0"/>
    <w:pPr>
      <w:jc w:val="left"/>
    </w:pPr>
    <w:rPr>
      <w:rFonts w:ascii="Calibri" w:hAnsi="Calibri" w:eastAsia="宋体" w:cs="Times New Roman"/>
      <w:kern w:val="0"/>
      <w:sz w:val="22"/>
      <w:szCs w:val="22"/>
    </w:rPr>
  </w:style>
  <w:style w:type="character" w:customStyle="1" w:styleId="98">
    <w:name w:val="font112"/>
    <w:uiPriority w:val="0"/>
    <w:rPr>
      <w:rFonts w:hint="eastAsia" w:ascii="宋体" w:hAnsi="宋体" w:eastAsia="宋体" w:cs="宋体"/>
      <w:color w:val="000000"/>
      <w:sz w:val="20"/>
      <w:szCs w:val="20"/>
      <w:u w:val="none"/>
    </w:rPr>
  </w:style>
  <w:style w:type="character" w:customStyle="1" w:styleId="99">
    <w:name w:val="font91"/>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BF7A7-2EED-4509-8440-86BDDBBD820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2177</Words>
  <Characters>2253</Characters>
  <Lines>17</Lines>
  <Paragraphs>4</Paragraphs>
  <TotalTime>0</TotalTime>
  <ScaleCrop>false</ScaleCrop>
  <LinksUpToDate>false</LinksUpToDate>
  <CharactersWithSpaces>2290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2023-05-07T05:13:00Z</dcterms:created>
  <dc:creator>倒霉蛋1415375656</dc:creator>
  <cp:lastModifiedBy>彰</cp:lastModifiedBy>
  <cp:lastPrinted>2023-06-20T08:43:00Z</cp:lastPrinted>
  <dcterms:modified xsi:type="dcterms:W3CDTF">2023-07-24T04:06:24Z</dcterms:modified>
  <cp:revision>405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D846255D5B454382A53C0EC7460AD835_13</vt:lpwstr>
  </property>
</Properties>
</file>